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5A" w:rsidRDefault="0004075A" w:rsidP="00A510BB">
      <w:pPr>
        <w:spacing w:line="240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="00A34278">
        <w:tab/>
      </w:r>
      <w:r w:rsidR="00A34278">
        <w:tab/>
      </w:r>
      <w:r w:rsidR="00A34278">
        <w:tab/>
      </w:r>
      <w:r w:rsidR="00A34278">
        <w:tab/>
      </w:r>
      <w:r w:rsidR="00A34278">
        <w:tab/>
      </w:r>
      <w:r w:rsidR="00A34278">
        <w:tab/>
      </w:r>
      <w:r w:rsidR="00A34278">
        <w:tab/>
      </w:r>
      <w:r w:rsidR="00A34278">
        <w:tab/>
      </w:r>
      <w:r w:rsidR="00A34278" w:rsidRPr="00A34278">
        <w:rPr>
          <w:rFonts w:ascii="Times New Roman" w:hAnsi="Times New Roman" w:cs="Times New Roman"/>
        </w:rPr>
        <w:t>Приложение</w:t>
      </w:r>
    </w:p>
    <w:p w:rsidR="0004075A" w:rsidRDefault="00A510BB" w:rsidP="00A510BB">
      <w:pPr>
        <w:spacing w:after="120" w:line="24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к </w:t>
      </w:r>
      <w:r w:rsidR="006B2BC6">
        <w:rPr>
          <w:rFonts w:ascii="Times New Roman" w:hAnsi="Times New Roman" w:cs="Times New Roman"/>
        </w:rPr>
        <w:t>Распоряжению</w:t>
      </w:r>
      <w:r>
        <w:rPr>
          <w:rFonts w:ascii="Times New Roman" w:hAnsi="Times New Roman" w:cs="Times New Roman"/>
        </w:rPr>
        <w:t xml:space="preserve"> МА МО Остров Декабристов                                      </w:t>
      </w:r>
    </w:p>
    <w:p w:rsidR="0004075A" w:rsidRDefault="00A510BB" w:rsidP="00A510BB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от      </w:t>
      </w:r>
      <w:r w:rsidR="006B2BC6">
        <w:t>16.10.2017г. №103/</w:t>
      </w:r>
      <w:proofErr w:type="gramStart"/>
      <w:r w:rsidR="006B2BC6">
        <w:t>р</w:t>
      </w:r>
      <w:bookmarkStart w:id="0" w:name="_GoBack"/>
      <w:bookmarkEnd w:id="0"/>
      <w:proofErr w:type="gramEnd"/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75A" w:rsidRPr="00A34278" w:rsidRDefault="0004075A" w:rsidP="00A34278">
      <w:pPr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4278">
        <w:rPr>
          <w:sz w:val="24"/>
          <w:szCs w:val="24"/>
        </w:rPr>
        <w:t xml:space="preserve">       </w:t>
      </w:r>
      <w:r w:rsidRPr="00A34278">
        <w:rPr>
          <w:sz w:val="24"/>
          <w:szCs w:val="24"/>
        </w:rPr>
        <w:tab/>
      </w:r>
      <w:r w:rsidRPr="00A34278">
        <w:rPr>
          <w:sz w:val="24"/>
          <w:szCs w:val="24"/>
        </w:rPr>
        <w:tab/>
      </w:r>
      <w:r w:rsidRPr="00A34278">
        <w:rPr>
          <w:sz w:val="24"/>
          <w:szCs w:val="24"/>
        </w:rPr>
        <w:tab/>
      </w:r>
      <w:r w:rsidRPr="00A34278">
        <w:rPr>
          <w:sz w:val="24"/>
          <w:szCs w:val="24"/>
        </w:rPr>
        <w:tab/>
      </w:r>
      <w:r w:rsidRPr="00A34278">
        <w:rPr>
          <w:sz w:val="24"/>
          <w:szCs w:val="24"/>
        </w:rPr>
        <w:tab/>
      </w:r>
      <w:r w:rsidRPr="00A34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4075A" w:rsidRPr="00A34278" w:rsidRDefault="0004075A" w:rsidP="00A34278">
      <w:pPr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4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исчисления, размерах, сроках и (или) об условиях уплаты платежей, являющихся источниками неналоговых доходов бюджета внутригородского муниципального образования Санкт-Петербурга муниципальный округ Остров Декабристов</w:t>
      </w:r>
    </w:p>
    <w:p w:rsidR="0004075A" w:rsidRPr="00A34278" w:rsidRDefault="0004075A" w:rsidP="00A34278">
      <w:pPr>
        <w:spacing w:before="100" w:beforeAutospacing="1" w:after="0" w:line="240" w:lineRule="auto"/>
        <w:ind w:left="712" w:right="712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4075A" w:rsidRPr="00452A24" w:rsidRDefault="0004075A" w:rsidP="00A510BB">
      <w:pPr>
        <w:pStyle w:val="a3"/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34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пунктом 6 статьи 41 Бюджетного кодекса Российской Федерации и определяет порядок исчисления, размер, сроки и (или) условия уплаты неналоговых доходов, являющи</w:t>
      </w:r>
      <w:r w:rsidR="00A34278" w:rsidRPr="00A34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34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источниками доходов </w:t>
      </w:r>
      <w:r w:rsidR="00A34278" w:rsidRPr="00A34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внутригородского муниципального образования Санкт-Петербурга муниципальный округ Остров Декабристов.</w:t>
      </w:r>
    </w:p>
    <w:p w:rsidR="00452A24" w:rsidRPr="00452A24" w:rsidRDefault="00452A24" w:rsidP="00452A24">
      <w:pPr>
        <w:pStyle w:val="a3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52A24" w:rsidRPr="00452A24" w:rsidRDefault="00452A24" w:rsidP="00A34278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41 Бюджетного кодекса Российской Федерации к неналоговым доходам бюджетов относятся:</w:t>
      </w:r>
    </w:p>
    <w:p w:rsidR="00452A24" w:rsidRPr="00452A24" w:rsidRDefault="00452A24" w:rsidP="00452A24">
      <w:pPr>
        <w:pStyle w:val="a3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52A24" w:rsidRDefault="00452A24" w:rsidP="00452A24">
      <w:pPr>
        <w:pStyle w:val="a3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доходы от использования имущества, находящегося в государственной и муниципальной собственности (код подгруппы доходов 111);</w:t>
      </w:r>
    </w:p>
    <w:p w:rsidR="00452A24" w:rsidRDefault="00452A24" w:rsidP="00452A24">
      <w:pPr>
        <w:pStyle w:val="a3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52A24" w:rsidRDefault="00452A24" w:rsidP="00452A24">
      <w:pPr>
        <w:pStyle w:val="a3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доходы от продажи имущества (код подгруппы</w:t>
      </w:r>
      <w:r w:rsidR="00DD03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доходов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114);</w:t>
      </w:r>
    </w:p>
    <w:p w:rsidR="00452A24" w:rsidRDefault="00452A24" w:rsidP="00452A24">
      <w:pPr>
        <w:pStyle w:val="a3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52A24" w:rsidRDefault="00DD0373" w:rsidP="00452A24">
      <w:pPr>
        <w:pStyle w:val="a3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доходы от оказания платных услуг (работ) и компенсации затрат государства (код подгруппы доходов 113);</w:t>
      </w:r>
    </w:p>
    <w:p w:rsidR="00DD0373" w:rsidRDefault="00DD0373" w:rsidP="00452A24">
      <w:pPr>
        <w:pStyle w:val="a3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D0373" w:rsidRDefault="00DD0373" w:rsidP="00452A24">
      <w:pPr>
        <w:pStyle w:val="a3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средства, полученные в результате применения мер гражданско-правовой, административной</w:t>
      </w:r>
      <w:r w:rsidR="00E6572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 (код подгруппы доходов 116);</w:t>
      </w:r>
    </w:p>
    <w:p w:rsidR="00E65729" w:rsidRDefault="00E65729" w:rsidP="00452A24">
      <w:pPr>
        <w:pStyle w:val="a3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E65729" w:rsidRDefault="00E65729" w:rsidP="00452A24">
      <w:pPr>
        <w:pStyle w:val="a3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иные неналоговые доходы (код подгруппы доходов 117).</w:t>
      </w:r>
    </w:p>
    <w:p w:rsidR="00F07C56" w:rsidRDefault="00F07C56" w:rsidP="00452A24">
      <w:pPr>
        <w:pStyle w:val="a3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07C56" w:rsidRDefault="00F07C56" w:rsidP="00F07C56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округ Остров Декабристов администрирует следующие платежи:</w:t>
      </w:r>
    </w:p>
    <w:p w:rsidR="00291234" w:rsidRPr="00291234" w:rsidRDefault="00291234" w:rsidP="00291234">
      <w:pPr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827"/>
        <w:gridCol w:w="4785"/>
      </w:tblGrid>
      <w:tr w:rsidR="00291234" w:rsidTr="00291234">
        <w:tc>
          <w:tcPr>
            <w:tcW w:w="599" w:type="dxa"/>
          </w:tcPr>
          <w:p w:rsidR="00291234" w:rsidRDefault="00291234" w:rsidP="00F07C56">
            <w:pPr>
              <w:spacing w:before="100" w:beforeAutospacing="1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291234" w:rsidRDefault="00291234" w:rsidP="00F07C56">
            <w:pPr>
              <w:spacing w:before="100" w:beforeAutospacing="1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Наименование источника дохода</w:t>
            </w:r>
          </w:p>
        </w:tc>
        <w:tc>
          <w:tcPr>
            <w:tcW w:w="4785" w:type="dxa"/>
          </w:tcPr>
          <w:p w:rsidR="00291234" w:rsidRDefault="00291234" w:rsidP="00291234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Код классификации доходов местного бюджета</w:t>
            </w:r>
          </w:p>
        </w:tc>
      </w:tr>
      <w:tr w:rsidR="00291234" w:rsidTr="00291234">
        <w:tc>
          <w:tcPr>
            <w:tcW w:w="599" w:type="dxa"/>
          </w:tcPr>
          <w:p w:rsidR="00291234" w:rsidRDefault="00291234" w:rsidP="00291234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291234" w:rsidRPr="006F2C8C" w:rsidRDefault="00291234" w:rsidP="000F4BB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2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Доходы от реализации имущества (кроме акций и иных форм участия в капитале),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F2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находящегося в </w:t>
            </w:r>
            <w:r w:rsidRPr="006F2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собственности муниципальных образований, за исключением</w:t>
            </w:r>
          </w:p>
          <w:p w:rsidR="00291234" w:rsidRPr="006F2C8C" w:rsidRDefault="00291234" w:rsidP="000F4BB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2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имущества бюджетных и автономных учреждений, а также имущества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F2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муниципальных унитарных предприятий, в том числе казенных</w:t>
            </w:r>
          </w:p>
          <w:p w:rsidR="00291234" w:rsidRDefault="00291234" w:rsidP="000F4BB0">
            <w:pPr>
              <w:spacing w:before="100" w:beforeAutospacing="1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0F4BB0" w:rsidRPr="000F4BB0" w:rsidRDefault="000F4BB0" w:rsidP="000F4B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4BB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911 1 14 02033 03 0000 410</w:t>
            </w:r>
          </w:p>
          <w:p w:rsidR="000F4BB0" w:rsidRPr="000F4BB0" w:rsidRDefault="000F4BB0" w:rsidP="000F4B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0F4BB0">
              <w:rPr>
                <w:rFonts w:ascii="Times New Roman" w:hAnsi="Times New Roman" w:cs="Times New Roman"/>
                <w:sz w:val="23"/>
                <w:szCs w:val="23"/>
              </w:rPr>
              <w:t xml:space="preserve">Доходы от реализации иного имущества, находящегося в муниципальной </w:t>
            </w:r>
            <w:r w:rsidRPr="000F4BB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собственности  внутригородских муниципальных образований городов федерального значения  (за исключением имущества муниципальных бюджетных и 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291234" w:rsidRPr="000F4BB0" w:rsidRDefault="00291234" w:rsidP="00F07C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F5DA6" w:rsidTr="00056EAD">
        <w:tc>
          <w:tcPr>
            <w:tcW w:w="599" w:type="dxa"/>
          </w:tcPr>
          <w:p w:rsidR="00CF5DA6" w:rsidRDefault="00CF5DA6" w:rsidP="000F4BB0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</w:tcPr>
          <w:p w:rsidR="00CF5DA6" w:rsidRDefault="003C160C" w:rsidP="003C160C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F2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Доходы от возмещения ущерба при возникновении страховых случаев, когда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F2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выгодоприобретателями по договорам страхования выступают получатели средств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F2C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бюджетов муниципальных образований</w:t>
            </w:r>
          </w:p>
        </w:tc>
        <w:tc>
          <w:tcPr>
            <w:tcW w:w="4785" w:type="dxa"/>
            <w:vAlign w:val="center"/>
          </w:tcPr>
          <w:p w:rsidR="00CF5DA6" w:rsidRPr="00CF5DA6" w:rsidRDefault="00CF5DA6" w:rsidP="003C1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DA6">
              <w:rPr>
                <w:rFonts w:ascii="Times New Roman" w:hAnsi="Times New Roman" w:cs="Times New Roman"/>
                <w:sz w:val="23"/>
                <w:szCs w:val="23"/>
              </w:rPr>
              <w:t>911 1 16 23031 03 0000 140</w:t>
            </w:r>
          </w:p>
          <w:p w:rsidR="00CF5DA6" w:rsidRPr="00CF5DA6" w:rsidRDefault="003C160C" w:rsidP="003C1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CF5DA6" w:rsidRPr="00CF5DA6">
              <w:rPr>
                <w:rFonts w:ascii="Times New Roman" w:hAnsi="Times New Roman" w:cs="Times New Roman"/>
                <w:sz w:val="23"/>
                <w:szCs w:val="23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внутригородских муниципальных образований городов федерального значения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CF5DA6" w:rsidRPr="00CF5D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F5DA6" w:rsidRPr="00CF5DA6" w:rsidRDefault="00CF5DA6" w:rsidP="003C1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5DA6" w:rsidTr="00CF5DA6">
        <w:trPr>
          <w:trHeight w:val="457"/>
        </w:trPr>
        <w:tc>
          <w:tcPr>
            <w:tcW w:w="599" w:type="dxa"/>
          </w:tcPr>
          <w:p w:rsidR="00CF5DA6" w:rsidRDefault="00CF5DA6" w:rsidP="00CF5DA6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F5DA6" w:rsidRDefault="00CF5DA6" w:rsidP="00CF5DA6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C160C" w:rsidRPr="003C160C" w:rsidRDefault="003C160C" w:rsidP="003C1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160C">
              <w:rPr>
                <w:rFonts w:ascii="Times New Roman" w:hAnsi="Times New Roman" w:cs="Times New Roman"/>
                <w:sz w:val="23"/>
                <w:szCs w:val="23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сделки.</w:t>
            </w:r>
          </w:p>
          <w:p w:rsidR="00CF5DA6" w:rsidRPr="003C160C" w:rsidRDefault="00CF5DA6" w:rsidP="003C16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5" w:type="dxa"/>
          </w:tcPr>
          <w:p w:rsidR="00CF5DA6" w:rsidRPr="00CF5DA6" w:rsidRDefault="00CF5DA6" w:rsidP="003C1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DA6">
              <w:rPr>
                <w:rFonts w:ascii="Times New Roman" w:hAnsi="Times New Roman" w:cs="Times New Roman"/>
                <w:sz w:val="23"/>
                <w:szCs w:val="23"/>
              </w:rPr>
              <w:t>911 1 16 90030 03 0400 140</w:t>
            </w:r>
          </w:p>
          <w:p w:rsidR="00CF5DA6" w:rsidRPr="00CF5DA6" w:rsidRDefault="003C160C" w:rsidP="003C1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CF5DA6" w:rsidRPr="00CF5DA6">
              <w:rPr>
                <w:rFonts w:ascii="Times New Roman" w:hAnsi="Times New Roman" w:cs="Times New Roman"/>
                <w:sz w:val="23"/>
                <w:szCs w:val="23"/>
              </w:rPr>
              <w:t>Денежные средства от уплаты поставщиком (подрядчиком, исполнителем) неустойки (штраф, пени) за неисполнение или ненадлежащее исполнение им условий гражданско-правовой сделки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CF5DA6" w:rsidRPr="00CF5DA6" w:rsidRDefault="00CF5DA6" w:rsidP="003C1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5DA6" w:rsidTr="00056EAD">
        <w:tc>
          <w:tcPr>
            <w:tcW w:w="599" w:type="dxa"/>
          </w:tcPr>
          <w:p w:rsidR="00CF5DA6" w:rsidRDefault="00CF5DA6" w:rsidP="00CF5DA6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CF5DA6" w:rsidRPr="007C0832" w:rsidRDefault="007C0832" w:rsidP="00F07C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Невыясненные поступления, зачисляемые в бюджеты муниципальных образований</w:t>
            </w:r>
          </w:p>
        </w:tc>
        <w:tc>
          <w:tcPr>
            <w:tcW w:w="4785" w:type="dxa"/>
            <w:vAlign w:val="center"/>
          </w:tcPr>
          <w:p w:rsidR="00CF5DA6" w:rsidRPr="00CF5DA6" w:rsidRDefault="00CF5DA6" w:rsidP="003C1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5DA6">
              <w:rPr>
                <w:rFonts w:ascii="Times New Roman" w:hAnsi="Times New Roman" w:cs="Times New Roman"/>
                <w:sz w:val="23"/>
                <w:szCs w:val="23"/>
              </w:rPr>
              <w:t>911 1 17 01030 03 0000 180</w:t>
            </w:r>
          </w:p>
          <w:p w:rsidR="00CF5DA6" w:rsidRPr="00CF5DA6" w:rsidRDefault="003C160C" w:rsidP="003C1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CF5DA6" w:rsidRPr="00CF5DA6">
              <w:rPr>
                <w:rFonts w:ascii="Times New Roman" w:hAnsi="Times New Roman" w:cs="Times New Roman"/>
                <w:sz w:val="23"/>
                <w:szCs w:val="23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CF5DA6" w:rsidRPr="00CF5D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F5DA6" w:rsidRPr="00CF5DA6" w:rsidRDefault="00CF5DA6" w:rsidP="003C1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5DA6" w:rsidTr="00056EAD">
        <w:tc>
          <w:tcPr>
            <w:tcW w:w="599" w:type="dxa"/>
          </w:tcPr>
          <w:p w:rsidR="00CF5DA6" w:rsidRDefault="00CF5DA6" w:rsidP="00CF5DA6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CF5DA6" w:rsidRPr="003C160C" w:rsidRDefault="003C160C" w:rsidP="00F07C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6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Прочие неналоговые доходы, зачисляемые в бюджеты муниципальных образований</w:t>
            </w:r>
          </w:p>
        </w:tc>
        <w:tc>
          <w:tcPr>
            <w:tcW w:w="4785" w:type="dxa"/>
            <w:vAlign w:val="center"/>
          </w:tcPr>
          <w:p w:rsidR="00CF5DA6" w:rsidRPr="003C160C" w:rsidRDefault="00CF5DA6" w:rsidP="003C1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160C">
              <w:rPr>
                <w:rFonts w:ascii="Times New Roman" w:hAnsi="Times New Roman" w:cs="Times New Roman"/>
                <w:sz w:val="23"/>
                <w:szCs w:val="23"/>
              </w:rPr>
              <w:t>911 1 17 05030 03 0000 180</w:t>
            </w:r>
          </w:p>
          <w:p w:rsidR="003C160C" w:rsidRPr="003C160C" w:rsidRDefault="003C160C" w:rsidP="003C1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3C160C">
              <w:rPr>
                <w:rFonts w:ascii="Times New Roman" w:hAnsi="Times New Roman" w:cs="Times New Roman"/>
                <w:sz w:val="23"/>
                <w:szCs w:val="23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3C16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C160C" w:rsidRPr="003C160C" w:rsidRDefault="003C160C" w:rsidP="003C1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07C56" w:rsidRPr="00F07C56" w:rsidRDefault="00F07C56" w:rsidP="00F07C56">
      <w:pPr>
        <w:spacing w:before="100" w:beforeAutospacing="1"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942E1" w:rsidRDefault="001938DA" w:rsidP="00194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1942E1" w:rsidRPr="00194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</w:t>
      </w:r>
      <w:proofErr w:type="gramStart"/>
      <w:r w:rsidR="001942E1" w:rsidRPr="00194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реализации имущества (кроме акций и иных форм участия в капитале), находящегося в собственности муниципальных образований, за исключением имущества бюджетных и автономных учреждений, а также имущества муниципальных унитарных предприятий, в том числе казенных  (</w:t>
      </w:r>
      <w:r w:rsidR="001942E1" w:rsidRPr="001942E1">
        <w:rPr>
          <w:rFonts w:ascii="Times New Roman" w:hAnsi="Times New Roman" w:cs="Times New Roman"/>
          <w:sz w:val="24"/>
          <w:szCs w:val="24"/>
        </w:rPr>
        <w:t>911 1 14 02033 03 0000 410 «Доходы от реализации иного имущества, находящегося в муниципальной собственности  внутригородских муниципальных образований городов федерального значения  (за исключением имущества муниципальных</w:t>
      </w:r>
      <w:proofErr w:type="gramEnd"/>
      <w:r w:rsidR="001942E1" w:rsidRPr="00194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2E1" w:rsidRPr="001942E1">
        <w:rPr>
          <w:rFonts w:ascii="Times New Roman" w:hAnsi="Times New Roman" w:cs="Times New Roman"/>
          <w:sz w:val="24"/>
          <w:szCs w:val="24"/>
        </w:rPr>
        <w:t>бюджетных и 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имуществу»).</w:t>
      </w:r>
      <w:proofErr w:type="gramEnd"/>
    </w:p>
    <w:p w:rsidR="00A510BB" w:rsidRDefault="00A510BB" w:rsidP="00194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Основанием для администрирования </w:t>
      </w:r>
      <w:r w:rsidR="007F3DA2">
        <w:rPr>
          <w:rFonts w:ascii="Times New Roman" w:hAnsi="Times New Roman" w:cs="Times New Roman"/>
          <w:sz w:val="24"/>
          <w:szCs w:val="24"/>
        </w:rPr>
        <w:t xml:space="preserve">данных доходов является Федеральный закон от 12.12.2001  № 178-ФЗ  «О приватизации государственного и муниципального имущества», Решение муниципального Совета муниципального образования муниципального округа № 11 от 08.09.2010 г. № 33/2010 «Об утверждении Положения «О приватизации муниципального имущества </w:t>
      </w:r>
      <w:r w:rsidR="001938DA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округа № 11».</w:t>
      </w:r>
    </w:p>
    <w:p w:rsidR="001938DA" w:rsidRDefault="001938DA" w:rsidP="00194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муниципального имущества осуществляется на основании договора купли-продажи имущества. В силу норм статьи 8 Федерального закона от 29.07.1998 г. № 135-ФЗ «Об оценочной деятельности в Российской Федерации» при продаж</w:t>
      </w:r>
      <w:r w:rsidR="001E398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проведение его оценки является обязательным.</w:t>
      </w:r>
    </w:p>
    <w:p w:rsidR="00A94DD7" w:rsidRDefault="00A94DD7" w:rsidP="00194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Размер, порядок, срок перечисления дохода от реализации муниципального имущества указывается в договоре купли-продажи.</w:t>
      </w:r>
    </w:p>
    <w:p w:rsidR="009C74EA" w:rsidRDefault="00A94DD7" w:rsidP="009C7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Платежи имеют несистемный характер поступлений. </w:t>
      </w:r>
      <w:r w:rsidR="009C74EA">
        <w:rPr>
          <w:rFonts w:ascii="Times New Roman" w:hAnsi="Times New Roman" w:cs="Times New Roman"/>
          <w:sz w:val="24"/>
          <w:szCs w:val="24"/>
        </w:rPr>
        <w:t>Для прогнозирования объема поступлений применяется метод усреднения на основании информации о годовых объемах не менее чем за три года, предшествующих текущему финансовому году. Прогнозные значения для каждого года планового периода определяются равными прогнозному значению на очередной финансовый год без индексации.</w:t>
      </w:r>
      <w:r w:rsidR="009C74EA">
        <w:rPr>
          <w:rFonts w:ascii="Times New Roman" w:hAnsi="Times New Roman" w:cs="Times New Roman"/>
          <w:sz w:val="24"/>
          <w:szCs w:val="24"/>
        </w:rPr>
        <w:tab/>
      </w:r>
      <w:r w:rsidR="009C74EA">
        <w:rPr>
          <w:rFonts w:ascii="Times New Roman" w:hAnsi="Times New Roman" w:cs="Times New Roman"/>
          <w:sz w:val="24"/>
          <w:szCs w:val="24"/>
        </w:rPr>
        <w:tab/>
        <w:t xml:space="preserve">      Если в течение не менее чем в двух отчетных периодах из пяти, предшествующих текущему финансовому году, годовой объем поступлений был равен нулю, прогнозирование поступлений на очередной финансовый год и плановый период не производится.</w:t>
      </w:r>
    </w:p>
    <w:p w:rsidR="005A4342" w:rsidRDefault="001E3986" w:rsidP="001E3986">
      <w:pPr>
        <w:jc w:val="both"/>
        <w:rPr>
          <w:rFonts w:ascii="Times New Roman" w:hAnsi="Times New Roman" w:cs="Times New Roman"/>
          <w:sz w:val="24"/>
          <w:szCs w:val="24"/>
        </w:rPr>
      </w:pPr>
      <w:r w:rsidRPr="001E398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1E398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образований (</w:t>
      </w:r>
      <w:r w:rsidRPr="001E3986">
        <w:rPr>
          <w:rFonts w:ascii="Times New Roman" w:hAnsi="Times New Roman" w:cs="Times New Roman"/>
          <w:sz w:val="24"/>
          <w:szCs w:val="24"/>
        </w:rPr>
        <w:t>911 1 16 23031 03 0000 140 «Доходы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внутригородских муниципальных образований городов федерального значения»).</w:t>
      </w:r>
      <w:proofErr w:type="gramEnd"/>
    </w:p>
    <w:p w:rsidR="000470C9" w:rsidRDefault="005A4342" w:rsidP="001E3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Правовые, экономические и организационные</w:t>
      </w:r>
      <w:r w:rsidR="00A2051E">
        <w:rPr>
          <w:rFonts w:ascii="Times New Roman" w:hAnsi="Times New Roman" w:cs="Times New Roman"/>
          <w:sz w:val="24"/>
          <w:szCs w:val="24"/>
        </w:rPr>
        <w:t xml:space="preserve"> основы обязательного страхования гражданской ответственности владельцев транспортных средств определяются Федеральным законом от 25.04.2002 г. № 40-ФЗ «Об обязательном страховании гражданской ответственности владельцев транспортных средств»</w:t>
      </w:r>
      <w:r w:rsidR="000470C9">
        <w:rPr>
          <w:rFonts w:ascii="Times New Roman" w:hAnsi="Times New Roman" w:cs="Times New Roman"/>
          <w:sz w:val="24"/>
          <w:szCs w:val="24"/>
        </w:rPr>
        <w:t>.</w:t>
      </w:r>
    </w:p>
    <w:p w:rsidR="007C5411" w:rsidRDefault="000470C9" w:rsidP="001E3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страхование осуществляется владельцами транспортных средств путем заключения со страховщиками договоров обязательного страхования, в которых указываются размеры платы</w:t>
      </w:r>
      <w:r w:rsidR="007C5411">
        <w:rPr>
          <w:rFonts w:ascii="Times New Roman" w:hAnsi="Times New Roman" w:cs="Times New Roman"/>
          <w:sz w:val="24"/>
          <w:szCs w:val="24"/>
        </w:rPr>
        <w:t xml:space="preserve"> (страховой премии) при наступлении предусмотренного в договоре события (страхового случая).</w:t>
      </w:r>
    </w:p>
    <w:p w:rsidR="001E3986" w:rsidRDefault="007C5411" w:rsidP="001E3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Исчисление платежа производится при наступлении страхового случая согласно документам</w:t>
      </w:r>
      <w:r w:rsidR="001E3986" w:rsidRPr="001E3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страховой компании по договору.</w:t>
      </w:r>
    </w:p>
    <w:p w:rsidR="008A1EE1" w:rsidRDefault="008A1EE1" w:rsidP="001E3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Платежи имеют несистемный характер поступлений. Для прогнозирования объема поступлений применяются методы экспертных оценок и индексации.</w:t>
      </w:r>
    </w:p>
    <w:p w:rsidR="008A1EE1" w:rsidRDefault="002018F4" w:rsidP="001E3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</w:t>
      </w:r>
      <w:r w:rsidRPr="009C74E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Rc</w:t>
      </w:r>
      <w:proofErr w:type="spellEnd"/>
      <w:r w:rsidRPr="009C74EA">
        <w:rPr>
          <w:rFonts w:ascii="Times New Roman" w:hAnsi="Times New Roman" w:cs="Times New Roman"/>
          <w:sz w:val="24"/>
          <w:szCs w:val="24"/>
        </w:rPr>
        <w:t xml:space="preserve"> </w:t>
      </w:r>
      <w:r w:rsidRPr="002018F4">
        <w:rPr>
          <w:rFonts w:ascii="Times New Roman" w:hAnsi="Times New Roman" w:cs="Times New Roman"/>
          <w:sz w:val="18"/>
          <w:szCs w:val="18"/>
        </w:rPr>
        <w:t>х</w:t>
      </w:r>
      <w:r w:rsidRPr="009C74EA">
        <w:rPr>
          <w:rFonts w:ascii="Times New Roman" w:hAnsi="Times New Roman" w:cs="Times New Roman"/>
          <w:sz w:val="18"/>
          <w:szCs w:val="18"/>
        </w:rPr>
        <w:t xml:space="preserve"> </w:t>
      </w:r>
      <w:r w:rsidRPr="002018F4">
        <w:rPr>
          <w:rFonts w:ascii="Times New Roman" w:hAnsi="Times New Roman" w:cs="Times New Roman"/>
          <w:sz w:val="24"/>
          <w:szCs w:val="24"/>
          <w:lang w:val="en-US"/>
        </w:rPr>
        <w:t>CPI</w:t>
      </w:r>
      <w:proofErr w:type="gramStart"/>
      <w:r>
        <w:rPr>
          <w:rFonts w:ascii="Times New Roman" w:hAnsi="Times New Roman" w:cs="Times New Roman"/>
          <w:sz w:val="24"/>
          <w:szCs w:val="24"/>
        </w:rPr>
        <w:t>,  где</w:t>
      </w:r>
      <w:proofErr w:type="gramEnd"/>
      <w:r w:rsidRPr="009C7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8F4" w:rsidRDefault="002018F4" w:rsidP="001E3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прогнозируемый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 доходов на соответствующий финансовый год;</w:t>
      </w:r>
    </w:p>
    <w:p w:rsidR="002018F4" w:rsidRDefault="002018F4" w:rsidP="001E39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с – ожидаемый годовой объем поступлений в текущем периоде.</w:t>
      </w:r>
      <w:proofErr w:type="gramEnd"/>
    </w:p>
    <w:p w:rsidR="002018F4" w:rsidRDefault="002018F4" w:rsidP="001E3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Определяется методом экспертных оценок </w:t>
      </w:r>
      <w:r w:rsidR="00A84571">
        <w:rPr>
          <w:rFonts w:ascii="Times New Roman" w:hAnsi="Times New Roman" w:cs="Times New Roman"/>
          <w:sz w:val="24"/>
          <w:szCs w:val="24"/>
        </w:rPr>
        <w:t>на основе сведений о фактическом поступлении данных доходов по состоянию на дату формирования прогноза. Источником информации о фактическом поступлении средств является отчет об исполнении местного бюджета на последнюю отчетную дату;</w:t>
      </w:r>
    </w:p>
    <w:p w:rsidR="00A84571" w:rsidRDefault="00D455B6" w:rsidP="001E3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CPI</w:t>
      </w:r>
      <w:r>
        <w:rPr>
          <w:rFonts w:ascii="Times New Roman" w:hAnsi="Times New Roman" w:cs="Times New Roman"/>
          <w:sz w:val="24"/>
          <w:szCs w:val="24"/>
        </w:rPr>
        <w:t xml:space="preserve"> – индекс потребительских цен за период с начала года по Санкт-Петербургу (прогнозное значение на очередной финансовый год). Для годов планового периода производится индексация нарастающим итогом. Источником информации является прогноз социально-экономического развития Санкт-Петербурга на очередной год и плановый период.</w:t>
      </w:r>
    </w:p>
    <w:p w:rsidR="00D455B6" w:rsidRDefault="00D455B6" w:rsidP="00D455B6">
      <w:pPr>
        <w:jc w:val="both"/>
        <w:rPr>
          <w:rFonts w:ascii="Times New Roman" w:hAnsi="Times New Roman" w:cs="Times New Roman"/>
          <w:sz w:val="24"/>
          <w:szCs w:val="24"/>
        </w:rPr>
      </w:pPr>
      <w:r w:rsidRPr="00D455B6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B6">
        <w:rPr>
          <w:rFonts w:ascii="Times New Roman" w:hAnsi="Times New Roman" w:cs="Times New Roman"/>
          <w:sz w:val="24"/>
          <w:szCs w:val="24"/>
        </w:rPr>
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 (911 1 16 90030 03 0400 140 «Денежные средства от уплаты поставщиком (подрядчиком, исполнителем) неустойки (штраф, пени) за неисполнение или ненадлежащее исполнение им условий гражданско-правовой сделки»).</w:t>
      </w:r>
    </w:p>
    <w:p w:rsidR="00D455B6" w:rsidRDefault="00D455B6" w:rsidP="00D45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6E4B">
        <w:rPr>
          <w:rFonts w:ascii="Times New Roman" w:hAnsi="Times New Roman" w:cs="Times New Roman"/>
          <w:sz w:val="24"/>
          <w:szCs w:val="24"/>
        </w:rPr>
        <w:t>Правовым основанием администрирования платежей является Федеральный закон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F6E4B" w:rsidRDefault="006F6E4B" w:rsidP="00D45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денежного взыскания (штрафа, пени) и порядок исчисления устанавливаются условиями контракта</w:t>
      </w:r>
      <w:r w:rsidR="008F48C2">
        <w:rPr>
          <w:rFonts w:ascii="Times New Roman" w:hAnsi="Times New Roman" w:cs="Times New Roman"/>
          <w:sz w:val="24"/>
          <w:szCs w:val="24"/>
        </w:rPr>
        <w:t>.</w:t>
      </w:r>
    </w:p>
    <w:p w:rsidR="008F48C2" w:rsidRDefault="008F48C2" w:rsidP="00D45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платежа производится на основании акта о приемке товаров, работ, услуг, содержащего сведения о принятых результатах исполнения контракта, включая сумму неустойки.</w:t>
      </w:r>
    </w:p>
    <w:p w:rsidR="009C74EA" w:rsidRDefault="008F48C2" w:rsidP="009C7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 имеет несистемный характер поступлений.</w:t>
      </w:r>
      <w:r w:rsidR="009C74EA">
        <w:rPr>
          <w:rFonts w:ascii="Times New Roman" w:hAnsi="Times New Roman" w:cs="Times New Roman"/>
          <w:sz w:val="24"/>
          <w:szCs w:val="24"/>
        </w:rPr>
        <w:t xml:space="preserve"> Для прогнозирования объема поступлений применяется метод усреднения на основании информации о годовых объемах не менее чем за три года, предшествующих текущему финансовому году. Прогнозные значения для каждого года планового периода определяются равными прогнозному значению на очередной финансовый год без индексации.</w:t>
      </w:r>
      <w:r w:rsidR="009C74EA">
        <w:rPr>
          <w:rFonts w:ascii="Times New Roman" w:hAnsi="Times New Roman" w:cs="Times New Roman"/>
          <w:sz w:val="24"/>
          <w:szCs w:val="24"/>
        </w:rPr>
        <w:tab/>
      </w:r>
      <w:r w:rsidR="009C74EA">
        <w:rPr>
          <w:rFonts w:ascii="Times New Roman" w:hAnsi="Times New Roman" w:cs="Times New Roman"/>
          <w:sz w:val="24"/>
          <w:szCs w:val="24"/>
        </w:rPr>
        <w:tab/>
        <w:t xml:space="preserve">      Если в течение не менее чем в двух отчетных периодах из пяти, предшествующих текущему финансовому году, годовой объем поступлений был равен нулю, прогнозирование поступлений на очередной финансовый год и плановый период не производится.</w:t>
      </w:r>
    </w:p>
    <w:p w:rsidR="009C74EA" w:rsidRDefault="009C74EA" w:rsidP="009C74EA">
      <w:pPr>
        <w:jc w:val="both"/>
        <w:rPr>
          <w:rFonts w:ascii="Times New Roman" w:hAnsi="Times New Roman" w:cs="Times New Roman"/>
          <w:sz w:val="24"/>
          <w:szCs w:val="24"/>
        </w:rPr>
      </w:pPr>
      <w:r w:rsidRPr="009C74EA">
        <w:rPr>
          <w:rFonts w:ascii="Times New Roman" w:hAnsi="Times New Roman" w:cs="Times New Roman"/>
          <w:sz w:val="24"/>
          <w:szCs w:val="24"/>
        </w:rPr>
        <w:t xml:space="preserve">3.4.  </w:t>
      </w:r>
      <w:r w:rsidRPr="009C7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Невыясненные поступления, зачисляемые в бюджеты муниципальных образований (</w:t>
      </w:r>
      <w:r w:rsidRPr="009C74EA">
        <w:rPr>
          <w:rFonts w:ascii="Times New Roman" w:hAnsi="Times New Roman" w:cs="Times New Roman"/>
          <w:sz w:val="24"/>
          <w:szCs w:val="24"/>
        </w:rPr>
        <w:t xml:space="preserve">911 1 17 01030 03 0000 180  «Невыясненные поступления, зачисляемые в бюджеты внутригородских муниципальных образований городов федерального значения»). </w:t>
      </w:r>
    </w:p>
    <w:p w:rsidR="009C74EA" w:rsidRDefault="009C74EA" w:rsidP="009C7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201FB">
        <w:rPr>
          <w:rFonts w:ascii="Times New Roman" w:hAnsi="Times New Roman" w:cs="Times New Roman"/>
          <w:sz w:val="24"/>
          <w:szCs w:val="24"/>
        </w:rPr>
        <w:t>Данный вид дохода зачисляется в бюджет муниципального образования, если в платежном документе на перечисление отсутствуют необходимые сведения для идентификации платежа. Суммы невыясненных поступлений уточняются местной администрацией МО Остров Декабристов через Федеральное казначейство по Санкт-Петербургу на соответствующий вид дохода.</w:t>
      </w:r>
    </w:p>
    <w:p w:rsidR="00E201FB" w:rsidRDefault="00E201FB" w:rsidP="009C7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 имеет временный характер поступлений.</w:t>
      </w:r>
    </w:p>
    <w:p w:rsidR="002823F6" w:rsidRDefault="002823F6" w:rsidP="002823F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3C160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Прочие неналоговые доходы, зачисляемые в бюджеты муниципальных образований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(</w:t>
      </w:r>
      <w:r w:rsidRPr="003C160C">
        <w:rPr>
          <w:rFonts w:ascii="Times New Roman" w:hAnsi="Times New Roman" w:cs="Times New Roman"/>
          <w:sz w:val="23"/>
          <w:szCs w:val="23"/>
        </w:rPr>
        <w:t>911 1 17 05030 03 0000 180</w:t>
      </w:r>
      <w:r>
        <w:rPr>
          <w:rFonts w:ascii="Times New Roman" w:hAnsi="Times New Roman" w:cs="Times New Roman"/>
          <w:sz w:val="23"/>
          <w:szCs w:val="23"/>
        </w:rPr>
        <w:t xml:space="preserve">  «</w:t>
      </w:r>
      <w:r w:rsidRPr="003C160C">
        <w:rPr>
          <w:rFonts w:ascii="Times New Roman" w:hAnsi="Times New Roman" w:cs="Times New Roman"/>
          <w:sz w:val="23"/>
          <w:szCs w:val="23"/>
        </w:rPr>
        <w:t>Прочие неналоговые доходы бюджетов внутригородских муниципальных образований городов федерального значения</w:t>
      </w:r>
      <w:r>
        <w:rPr>
          <w:rFonts w:ascii="Times New Roman" w:hAnsi="Times New Roman" w:cs="Times New Roman"/>
          <w:sz w:val="23"/>
          <w:szCs w:val="23"/>
        </w:rPr>
        <w:t>»).</w:t>
      </w:r>
      <w:r w:rsidRPr="003C160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823F6" w:rsidRDefault="002823F6" w:rsidP="002823F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Поступления, для которых не предусмотрены отдельные коды бюджетной классификации доходов</w:t>
      </w:r>
      <w:r w:rsidR="001C5C9B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относятся к прочим </w:t>
      </w:r>
      <w:r w:rsidR="001C5C9B">
        <w:rPr>
          <w:rFonts w:ascii="Times New Roman" w:hAnsi="Times New Roman" w:cs="Times New Roman"/>
          <w:sz w:val="23"/>
          <w:szCs w:val="23"/>
        </w:rPr>
        <w:t>неналоговым доходам.</w:t>
      </w:r>
    </w:p>
    <w:p w:rsidR="001C5C9B" w:rsidRDefault="001C5C9B" w:rsidP="002823F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Платежи имеют несистемный характер поступлений.</w:t>
      </w:r>
    </w:p>
    <w:p w:rsidR="001C5C9B" w:rsidRPr="001C5C9B" w:rsidRDefault="001C5C9B" w:rsidP="001C5C9B">
      <w:pPr>
        <w:jc w:val="both"/>
        <w:rPr>
          <w:rFonts w:ascii="Times New Roman" w:hAnsi="Times New Roman" w:cs="Times New Roman"/>
          <w:sz w:val="23"/>
          <w:szCs w:val="23"/>
        </w:rPr>
      </w:pPr>
      <w:r w:rsidRPr="001C5C9B">
        <w:rPr>
          <w:rFonts w:ascii="Times New Roman" w:hAnsi="Times New Roman" w:cs="Times New Roman"/>
          <w:sz w:val="23"/>
          <w:szCs w:val="23"/>
        </w:rPr>
        <w:t>4.</w:t>
      </w:r>
      <w:r>
        <w:rPr>
          <w:rFonts w:ascii="Times New Roman" w:hAnsi="Times New Roman" w:cs="Times New Roman"/>
          <w:sz w:val="23"/>
          <w:szCs w:val="23"/>
        </w:rPr>
        <w:t xml:space="preserve">   Если положения настоящего Порядка противоречат </w:t>
      </w:r>
      <w:r w:rsidR="00445494">
        <w:rPr>
          <w:rFonts w:ascii="Times New Roman" w:hAnsi="Times New Roman" w:cs="Times New Roman"/>
          <w:sz w:val="23"/>
          <w:szCs w:val="23"/>
        </w:rPr>
        <w:t>принятым или принимаемым нормативно-правовым актам, администратор доходов бюджета руководствуется в своей деятельности этими актами вплоть до внесения изменений в настоящий Порядок.</w:t>
      </w:r>
    </w:p>
    <w:p w:rsidR="001C5C9B" w:rsidRPr="001C5C9B" w:rsidRDefault="001C5C9B" w:rsidP="001C5C9B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1C5C9B" w:rsidRPr="001C5C9B" w:rsidRDefault="001C5C9B" w:rsidP="001C5C9B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1C5C9B" w:rsidRPr="001C5C9B" w:rsidRDefault="001C5C9B" w:rsidP="001C5C9B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1C5C9B" w:rsidRPr="001C5C9B" w:rsidRDefault="001C5C9B" w:rsidP="001C5C9B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2823F6" w:rsidRPr="003C160C" w:rsidRDefault="002823F6" w:rsidP="002823F6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3F6" w:rsidRPr="009C74EA" w:rsidRDefault="002823F6" w:rsidP="009C7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4EA" w:rsidRPr="007C0832" w:rsidRDefault="009C74EA" w:rsidP="009C74EA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C74EA" w:rsidRDefault="009C74EA" w:rsidP="009C7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8C2" w:rsidRPr="00D455B6" w:rsidRDefault="008F48C2" w:rsidP="00D45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5B6" w:rsidRPr="003C160C" w:rsidRDefault="00D455B6" w:rsidP="00D455B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455B6" w:rsidRPr="00D455B6" w:rsidRDefault="00D455B6" w:rsidP="001E3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8F4" w:rsidRPr="002018F4" w:rsidRDefault="002018F4" w:rsidP="001E3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EE1" w:rsidRPr="001E3986" w:rsidRDefault="008A1EE1" w:rsidP="001E3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986" w:rsidRDefault="001E3986" w:rsidP="001E3986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</w:t>
      </w:r>
    </w:p>
    <w:p w:rsidR="00A94DD7" w:rsidRPr="001E3986" w:rsidRDefault="0083269A" w:rsidP="001E3986">
      <w:pPr>
        <w:jc w:val="both"/>
        <w:rPr>
          <w:rFonts w:ascii="Times New Roman" w:hAnsi="Times New Roman" w:cs="Times New Roman"/>
          <w:sz w:val="24"/>
          <w:szCs w:val="24"/>
        </w:rPr>
      </w:pPr>
      <w:r w:rsidRPr="001E3986">
        <w:rPr>
          <w:rFonts w:ascii="Times New Roman" w:hAnsi="Times New Roman" w:cs="Times New Roman"/>
          <w:sz w:val="24"/>
          <w:szCs w:val="24"/>
        </w:rPr>
        <w:tab/>
      </w:r>
    </w:p>
    <w:p w:rsidR="003B5475" w:rsidRPr="001942E1" w:rsidRDefault="003B5475" w:rsidP="00194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42E1" w:rsidRPr="001942E1" w:rsidRDefault="001942E1" w:rsidP="001942E1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4075A" w:rsidRPr="00A34278" w:rsidRDefault="0004075A" w:rsidP="00A34278">
      <w:pPr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4075A" w:rsidRPr="00A34278" w:rsidRDefault="0004075A" w:rsidP="00A34278">
      <w:pPr>
        <w:spacing w:before="274" w:after="24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0FB" w:rsidRDefault="0004075A" w:rsidP="0004075A">
      <w:pPr>
        <w:jc w:val="both"/>
      </w:pPr>
      <w:r w:rsidRPr="00A34278">
        <w:rPr>
          <w:rFonts w:ascii="Times New Roman" w:hAnsi="Times New Roman" w:cs="Times New Roman"/>
        </w:rPr>
        <w:tab/>
      </w:r>
      <w:r w:rsidRPr="00A34278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</w:p>
    <w:sectPr w:rsidR="00806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32" w:rsidRDefault="007C0832" w:rsidP="007C0832">
      <w:pPr>
        <w:spacing w:after="0" w:line="240" w:lineRule="auto"/>
      </w:pPr>
      <w:r>
        <w:separator/>
      </w:r>
    </w:p>
  </w:endnote>
  <w:endnote w:type="continuationSeparator" w:id="0">
    <w:p w:rsidR="007C0832" w:rsidRDefault="007C0832" w:rsidP="007C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32" w:rsidRDefault="007C08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324921"/>
      <w:docPartObj>
        <w:docPartGallery w:val="Page Numbers (Bottom of Page)"/>
        <w:docPartUnique/>
      </w:docPartObj>
    </w:sdtPr>
    <w:sdtEndPr/>
    <w:sdtContent>
      <w:p w:rsidR="007C0832" w:rsidRDefault="007C08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F4C">
          <w:rPr>
            <w:noProof/>
          </w:rPr>
          <w:t>6</w:t>
        </w:r>
        <w:r>
          <w:fldChar w:fldCharType="end"/>
        </w:r>
      </w:p>
    </w:sdtContent>
  </w:sdt>
  <w:p w:rsidR="007C0832" w:rsidRDefault="007C08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32" w:rsidRDefault="007C08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32" w:rsidRDefault="007C0832" w:rsidP="007C0832">
      <w:pPr>
        <w:spacing w:after="0" w:line="240" w:lineRule="auto"/>
      </w:pPr>
      <w:r>
        <w:separator/>
      </w:r>
    </w:p>
  </w:footnote>
  <w:footnote w:type="continuationSeparator" w:id="0">
    <w:p w:rsidR="007C0832" w:rsidRDefault="007C0832" w:rsidP="007C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32" w:rsidRDefault="007C08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32" w:rsidRDefault="007C0832">
    <w:pPr>
      <w:pStyle w:val="a5"/>
      <w:jc w:val="right"/>
    </w:pPr>
  </w:p>
  <w:p w:rsidR="007C0832" w:rsidRDefault="007C083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32" w:rsidRDefault="007C08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B240F"/>
    <w:multiLevelType w:val="multilevel"/>
    <w:tmpl w:val="92403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5A"/>
    <w:rsid w:val="0004075A"/>
    <w:rsid w:val="000470C9"/>
    <w:rsid w:val="000F4BB0"/>
    <w:rsid w:val="0014642B"/>
    <w:rsid w:val="001938DA"/>
    <w:rsid w:val="001942E1"/>
    <w:rsid w:val="001C5C9B"/>
    <w:rsid w:val="001E3986"/>
    <w:rsid w:val="002018F4"/>
    <w:rsid w:val="002823F6"/>
    <w:rsid w:val="00291234"/>
    <w:rsid w:val="003B5475"/>
    <w:rsid w:val="003C160C"/>
    <w:rsid w:val="00445494"/>
    <w:rsid w:val="00452A24"/>
    <w:rsid w:val="005A4342"/>
    <w:rsid w:val="006B2BC6"/>
    <w:rsid w:val="006F6E4B"/>
    <w:rsid w:val="007C0832"/>
    <w:rsid w:val="007C5411"/>
    <w:rsid w:val="007F3DA2"/>
    <w:rsid w:val="008060FB"/>
    <w:rsid w:val="0083269A"/>
    <w:rsid w:val="008A1EE1"/>
    <w:rsid w:val="008F48C2"/>
    <w:rsid w:val="00907F4C"/>
    <w:rsid w:val="009C74EA"/>
    <w:rsid w:val="00A2051E"/>
    <w:rsid w:val="00A34278"/>
    <w:rsid w:val="00A510BB"/>
    <w:rsid w:val="00A84571"/>
    <w:rsid w:val="00A94DD7"/>
    <w:rsid w:val="00CF5DA6"/>
    <w:rsid w:val="00D455B6"/>
    <w:rsid w:val="00DD0373"/>
    <w:rsid w:val="00E201FB"/>
    <w:rsid w:val="00E65729"/>
    <w:rsid w:val="00ED753A"/>
    <w:rsid w:val="00F0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278"/>
    <w:pPr>
      <w:ind w:left="720"/>
      <w:contextualSpacing/>
    </w:pPr>
  </w:style>
  <w:style w:type="table" w:styleId="a4">
    <w:name w:val="Table Grid"/>
    <w:basedOn w:val="a1"/>
    <w:uiPriority w:val="59"/>
    <w:rsid w:val="0029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832"/>
  </w:style>
  <w:style w:type="paragraph" w:styleId="a7">
    <w:name w:val="footer"/>
    <w:basedOn w:val="a"/>
    <w:link w:val="a8"/>
    <w:uiPriority w:val="99"/>
    <w:unhideWhenUsed/>
    <w:rsid w:val="007C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832"/>
  </w:style>
  <w:style w:type="paragraph" w:styleId="a9">
    <w:name w:val="Balloon Text"/>
    <w:basedOn w:val="a"/>
    <w:link w:val="aa"/>
    <w:uiPriority w:val="99"/>
    <w:semiHidden/>
    <w:unhideWhenUsed/>
    <w:rsid w:val="0090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278"/>
    <w:pPr>
      <w:ind w:left="720"/>
      <w:contextualSpacing/>
    </w:pPr>
  </w:style>
  <w:style w:type="table" w:styleId="a4">
    <w:name w:val="Table Grid"/>
    <w:basedOn w:val="a1"/>
    <w:uiPriority w:val="59"/>
    <w:rsid w:val="0029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832"/>
  </w:style>
  <w:style w:type="paragraph" w:styleId="a7">
    <w:name w:val="footer"/>
    <w:basedOn w:val="a"/>
    <w:link w:val="a8"/>
    <w:uiPriority w:val="99"/>
    <w:unhideWhenUsed/>
    <w:rsid w:val="007C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832"/>
  </w:style>
  <w:style w:type="paragraph" w:styleId="a9">
    <w:name w:val="Balloon Text"/>
    <w:basedOn w:val="a"/>
    <w:link w:val="aa"/>
    <w:uiPriority w:val="99"/>
    <w:semiHidden/>
    <w:unhideWhenUsed/>
    <w:rsid w:val="0090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B093-73C8-4A83-9628-CA8C69A7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2017-10-17T06:39:00Z</cp:lastPrinted>
  <dcterms:created xsi:type="dcterms:W3CDTF">2017-08-16T08:32:00Z</dcterms:created>
  <dcterms:modified xsi:type="dcterms:W3CDTF">2017-10-17T06:40:00Z</dcterms:modified>
</cp:coreProperties>
</file>