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0B5F11"/>
    <w:p w:rsidR="009E46DD" w:rsidRPr="000B5F11" w:rsidRDefault="009E46DD" w:rsidP="009E46DD">
      <w:pPr>
        <w:widowControl w:val="0"/>
        <w:autoSpaceDE w:val="0"/>
        <w:autoSpaceDN w:val="0"/>
        <w:adjustRightInd w:val="0"/>
        <w:spacing w:after="0" w:line="240" w:lineRule="auto"/>
        <w:rPr>
          <w:rFonts w:asciiTheme="majorHAnsi" w:hAnsiTheme="majorHAnsi" w:cs="Times New Roman"/>
          <w:b/>
          <w:bCs/>
          <w:color w:val="ADBD7A" w:themeColor="text2" w:themeTint="80"/>
          <w:sz w:val="120"/>
          <w:szCs w:val="120"/>
        </w:rPr>
      </w:pPr>
      <w:r w:rsidRPr="000B5F11">
        <w:rPr>
          <w:rFonts w:asciiTheme="majorHAnsi" w:hAnsiTheme="majorHAnsi" w:cs="Times New Roman"/>
          <w:b/>
          <w:bCs/>
          <w:color w:val="ADBD7A" w:themeColor="text2" w:themeTint="80"/>
          <w:sz w:val="120"/>
          <w:szCs w:val="120"/>
        </w:rPr>
        <w:t>БЮДЖЕТ</w:t>
      </w:r>
    </w:p>
    <w:p w:rsidR="009E46DD" w:rsidRPr="000B5F11" w:rsidRDefault="009E46DD" w:rsidP="009E46DD">
      <w:pPr>
        <w:widowControl w:val="0"/>
        <w:autoSpaceDE w:val="0"/>
        <w:autoSpaceDN w:val="0"/>
        <w:adjustRightInd w:val="0"/>
        <w:spacing w:after="0" w:line="240" w:lineRule="auto"/>
        <w:rPr>
          <w:rFonts w:asciiTheme="majorHAnsi" w:hAnsiTheme="majorHAnsi" w:cs="Times New Roman"/>
          <w:b/>
          <w:bCs/>
          <w:color w:val="ADBD7A" w:themeColor="text2" w:themeTint="80"/>
          <w:sz w:val="120"/>
          <w:szCs w:val="120"/>
        </w:rPr>
      </w:pPr>
      <w:r w:rsidRPr="000B5F11">
        <w:rPr>
          <w:rFonts w:asciiTheme="majorHAnsi" w:hAnsiTheme="majorHAnsi" w:cs="Times New Roman"/>
          <w:b/>
          <w:bCs/>
          <w:color w:val="ADBD7A" w:themeColor="text2" w:themeTint="80"/>
          <w:sz w:val="120"/>
          <w:szCs w:val="120"/>
        </w:rPr>
        <w:t>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10032B"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r w:rsidRPr="0010032B">
        <w:rPr>
          <w:rFonts w:ascii="Times New Roman" w:hAnsi="Times New Roman" w:cs="Times New Roman"/>
          <w:b/>
          <w:bCs/>
          <w:color w:val="002060"/>
          <w:sz w:val="24"/>
          <w:szCs w:val="24"/>
        </w:rPr>
        <w:t>_____________________________________________________________________________</w:t>
      </w:r>
    </w:p>
    <w:p w:rsidR="009E46DD" w:rsidRPr="0010032B"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Pr="000D167B" w:rsidRDefault="009E46DD" w:rsidP="0010032B">
      <w:pPr>
        <w:widowControl w:val="0"/>
        <w:autoSpaceDE w:val="0"/>
        <w:autoSpaceDN w:val="0"/>
        <w:adjustRightInd w:val="0"/>
        <w:spacing w:after="0" w:line="240" w:lineRule="auto"/>
        <w:rPr>
          <w:rFonts w:cs="Times New Roman"/>
          <w:bCs/>
          <w:color w:val="7030A0"/>
          <w:sz w:val="40"/>
          <w:szCs w:val="40"/>
        </w:rPr>
      </w:pPr>
      <w:r w:rsidRPr="000D167B">
        <w:rPr>
          <w:rFonts w:cs="Times New Roman"/>
          <w:bCs/>
          <w:color w:val="7030A0"/>
          <w:sz w:val="40"/>
          <w:szCs w:val="40"/>
        </w:rPr>
        <w:t xml:space="preserve">К </w:t>
      </w:r>
      <w:r w:rsidR="00C81312">
        <w:rPr>
          <w:rFonts w:cs="Times New Roman"/>
          <w:bCs/>
          <w:color w:val="7030A0"/>
          <w:sz w:val="40"/>
          <w:szCs w:val="40"/>
        </w:rPr>
        <w:t xml:space="preserve">ПРОЕКТУ </w:t>
      </w:r>
      <w:r w:rsidRPr="000D167B">
        <w:rPr>
          <w:rFonts w:cs="Times New Roman"/>
          <w:bCs/>
          <w:color w:val="7030A0"/>
          <w:sz w:val="40"/>
          <w:szCs w:val="40"/>
        </w:rPr>
        <w:t>РЕШЕНИ</w:t>
      </w:r>
      <w:r w:rsidR="00C81312">
        <w:rPr>
          <w:rFonts w:cs="Times New Roman"/>
          <w:bCs/>
          <w:color w:val="7030A0"/>
          <w:sz w:val="40"/>
          <w:szCs w:val="40"/>
        </w:rPr>
        <w:t>Я</w:t>
      </w:r>
      <w:r w:rsidRPr="000D167B">
        <w:rPr>
          <w:rFonts w:cs="Times New Roman"/>
          <w:bCs/>
          <w:color w:val="7030A0"/>
          <w:sz w:val="40"/>
          <w:szCs w:val="40"/>
        </w:rPr>
        <w:t xml:space="preserve"> </w:t>
      </w:r>
      <w:r w:rsidR="0010032B" w:rsidRPr="000D167B">
        <w:rPr>
          <w:rFonts w:cs="Times New Roman"/>
          <w:bCs/>
          <w:color w:val="7030A0"/>
          <w:sz w:val="40"/>
          <w:szCs w:val="40"/>
        </w:rPr>
        <w:t xml:space="preserve">МС МО ОСТРОВ ДЕКАБРИСТОВ «ОБ </w:t>
      </w:r>
      <w:r w:rsidR="003F55BD">
        <w:rPr>
          <w:rFonts w:cs="Times New Roman"/>
          <w:bCs/>
          <w:color w:val="7030A0"/>
          <w:sz w:val="40"/>
          <w:szCs w:val="40"/>
        </w:rPr>
        <w:t>ИСПОЛНЕНИИ</w:t>
      </w:r>
      <w:r w:rsidR="0010032B" w:rsidRPr="000D167B">
        <w:rPr>
          <w:rFonts w:cs="Times New Roman"/>
          <w:bCs/>
          <w:color w:val="7030A0"/>
          <w:sz w:val="40"/>
          <w:szCs w:val="40"/>
        </w:rPr>
        <w:t xml:space="preserve"> МЕСТНОГО БЮДЖЕТА ВНУТРИГОРОДСКОГО МУНИЦИПАЛЬНОГО ОБРАЗОВАНИЯ САНКТ-ПЕТЕРБУРГА МУНИЦИПАЛЬНЫЙ ОКРУГ ОСТРОВ ДЕКАБРИСТОВ </w:t>
      </w:r>
      <w:r w:rsidR="003F55BD">
        <w:rPr>
          <w:rFonts w:cs="Times New Roman"/>
          <w:bCs/>
          <w:color w:val="7030A0"/>
          <w:sz w:val="40"/>
          <w:szCs w:val="40"/>
        </w:rPr>
        <w:t>З</w:t>
      </w:r>
      <w:r w:rsidR="0010032B" w:rsidRPr="000D167B">
        <w:rPr>
          <w:rFonts w:cs="Times New Roman"/>
          <w:bCs/>
          <w:color w:val="7030A0"/>
          <w:sz w:val="40"/>
          <w:szCs w:val="40"/>
        </w:rPr>
        <w:t>А 201</w:t>
      </w:r>
      <w:r w:rsidR="003F55BD">
        <w:rPr>
          <w:rFonts w:cs="Times New Roman"/>
          <w:bCs/>
          <w:color w:val="7030A0"/>
          <w:sz w:val="40"/>
          <w:szCs w:val="40"/>
        </w:rPr>
        <w:t>7</w:t>
      </w:r>
      <w:r w:rsidR="0010032B" w:rsidRPr="000D167B">
        <w:rPr>
          <w:rFonts w:cs="Times New Roman"/>
          <w:bCs/>
          <w:color w:val="7030A0"/>
          <w:sz w:val="40"/>
          <w:szCs w:val="40"/>
        </w:rPr>
        <w:t xml:space="preserve"> ГОД»</w:t>
      </w: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68090C" w:rsidRDefault="0033129B" w:rsidP="0068090C">
      <w:pPr>
        <w:widowControl w:val="0"/>
        <w:autoSpaceDE w:val="0"/>
        <w:autoSpaceDN w:val="0"/>
        <w:adjustRightInd w:val="0"/>
        <w:spacing w:after="0" w:line="240" w:lineRule="auto"/>
        <w:rPr>
          <w:rFonts w:ascii="Times New Roman" w:hAnsi="Times New Roman" w:cs="Times New Roman"/>
          <w:b/>
          <w:bCs/>
          <w:sz w:val="28"/>
          <w:szCs w:val="28"/>
        </w:rPr>
      </w:pPr>
      <w:r w:rsidRPr="000D167B">
        <w:rPr>
          <w:rFonts w:cs="Times New Roman"/>
          <w:b/>
          <w:bCs/>
          <w:color w:val="7030A0"/>
          <w:sz w:val="32"/>
          <w:szCs w:val="32"/>
        </w:rPr>
        <w:t xml:space="preserve">       </w:t>
      </w:r>
      <w:r w:rsidR="00C81312">
        <w:rPr>
          <w:rFonts w:cs="Times New Roman"/>
          <w:b/>
          <w:bCs/>
          <w:color w:val="7030A0"/>
          <w:sz w:val="32"/>
          <w:szCs w:val="32"/>
        </w:rPr>
        <w:tab/>
      </w:r>
      <w:r w:rsidR="00C81312">
        <w:rPr>
          <w:rFonts w:cs="Times New Roman"/>
          <w:b/>
          <w:bCs/>
          <w:color w:val="7030A0"/>
          <w:sz w:val="32"/>
          <w:szCs w:val="32"/>
        </w:rPr>
        <w:tab/>
      </w:r>
      <w:r w:rsidR="00C81312">
        <w:rPr>
          <w:rFonts w:cs="Times New Roman"/>
          <w:b/>
          <w:bCs/>
          <w:color w:val="7030A0"/>
          <w:sz w:val="32"/>
          <w:szCs w:val="32"/>
        </w:rPr>
        <w:tab/>
      </w:r>
      <w:r w:rsidR="0010032B" w:rsidRPr="000D167B">
        <w:rPr>
          <w:rFonts w:cs="Times New Roman"/>
          <w:b/>
          <w:bCs/>
          <w:color w:val="7030A0"/>
          <w:sz w:val="32"/>
          <w:szCs w:val="32"/>
        </w:rPr>
        <w:t xml:space="preserve"> МО </w:t>
      </w:r>
      <w:r w:rsidRPr="000D167B">
        <w:rPr>
          <w:rFonts w:cs="Times New Roman"/>
          <w:b/>
          <w:bCs/>
          <w:color w:val="7030A0"/>
          <w:sz w:val="32"/>
          <w:szCs w:val="32"/>
        </w:rPr>
        <w:t xml:space="preserve"> </w:t>
      </w:r>
      <w:r w:rsidR="0010032B" w:rsidRPr="000D167B">
        <w:rPr>
          <w:rFonts w:cs="Times New Roman"/>
          <w:b/>
          <w:bCs/>
          <w:color w:val="7030A0"/>
          <w:sz w:val="32"/>
          <w:szCs w:val="32"/>
        </w:rPr>
        <w:t xml:space="preserve">Остров Декабристов </w:t>
      </w:r>
      <w:r w:rsidR="0068090C">
        <w:rPr>
          <w:rFonts w:ascii="Times New Roman" w:hAnsi="Times New Roman" w:cs="Times New Roman"/>
          <w:b/>
          <w:bCs/>
          <w:sz w:val="28"/>
          <w:szCs w:val="28"/>
        </w:rPr>
        <w:t xml:space="preserve">                                  </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0B5F11" w:rsidRDefault="000B5F11" w:rsidP="00D439A2">
      <w:pPr>
        <w:widowControl w:val="0"/>
        <w:autoSpaceDE w:val="0"/>
        <w:autoSpaceDN w:val="0"/>
        <w:adjustRightInd w:val="0"/>
        <w:spacing w:after="0" w:line="240" w:lineRule="auto"/>
        <w:jc w:val="center"/>
        <w:rPr>
          <w:rFonts w:ascii="Times New Roman" w:hAnsi="Times New Roman" w:cs="Times New Roman"/>
          <w:b/>
          <w:bCs/>
          <w:color w:val="7030A0"/>
          <w:sz w:val="24"/>
          <w:szCs w:val="24"/>
        </w:rPr>
      </w:pPr>
      <w:r w:rsidRPr="000B5F11">
        <w:rPr>
          <w:rFonts w:ascii="Times New Roman" w:hAnsi="Times New Roman" w:cs="Times New Roman"/>
          <w:b/>
          <w:bCs/>
          <w:color w:val="7030A0"/>
          <w:sz w:val="24"/>
          <w:szCs w:val="24"/>
        </w:rPr>
        <w:t>СОДЕРЖАНИЕ</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68090C" w:rsidP="004E6ADF">
      <w:pPr>
        <w:widowControl w:val="0"/>
        <w:autoSpaceDE w:val="0"/>
        <w:autoSpaceDN w:val="0"/>
        <w:adjustRightInd w:val="0"/>
        <w:spacing w:after="0" w:line="240" w:lineRule="auto"/>
        <w:jc w:val="both"/>
        <w:rPr>
          <w:rFonts w:ascii="Times New Roman" w:hAnsi="Times New Roman" w:cs="Times New Roman"/>
          <w:bCs/>
          <w:sz w:val="24"/>
          <w:szCs w:val="24"/>
        </w:rPr>
      </w:pPr>
      <w:r w:rsidRPr="0068090C">
        <w:rPr>
          <w:rFonts w:ascii="Times New Roman" w:hAnsi="Times New Roman" w:cs="Times New Roman"/>
          <w:bCs/>
          <w:sz w:val="24"/>
          <w:szCs w:val="24"/>
        </w:rPr>
        <w:t>1.</w:t>
      </w:r>
      <w:r>
        <w:rPr>
          <w:rFonts w:ascii="Times New Roman" w:hAnsi="Times New Roman" w:cs="Times New Roman"/>
          <w:bCs/>
          <w:sz w:val="24"/>
          <w:szCs w:val="24"/>
        </w:rPr>
        <w:t xml:space="preserve"> </w:t>
      </w:r>
      <w:r w:rsidRPr="0068090C">
        <w:rPr>
          <w:rFonts w:ascii="Times New Roman" w:hAnsi="Times New Roman" w:cs="Times New Roman"/>
          <w:bCs/>
          <w:sz w:val="24"/>
          <w:szCs w:val="24"/>
        </w:rPr>
        <w:t>Вводная часть</w:t>
      </w:r>
      <w:r>
        <w:rPr>
          <w:rFonts w:ascii="Times New Roman" w:hAnsi="Times New Roman" w:cs="Times New Roman"/>
          <w:bCs/>
          <w:sz w:val="24"/>
          <w:szCs w:val="24"/>
        </w:rPr>
        <w:t>……………………………………………………</w:t>
      </w:r>
      <w:r w:rsidR="00C3628C">
        <w:rPr>
          <w:rFonts w:ascii="Times New Roman" w:hAnsi="Times New Roman" w:cs="Times New Roman"/>
          <w:bCs/>
          <w:sz w:val="24"/>
          <w:szCs w:val="24"/>
        </w:rPr>
        <w:t>…………………………</w:t>
      </w:r>
      <w:r w:rsidR="004E6ADF">
        <w:rPr>
          <w:rFonts w:ascii="Times New Roman" w:hAnsi="Times New Roman" w:cs="Times New Roman"/>
          <w:bCs/>
          <w:sz w:val="24"/>
          <w:szCs w:val="24"/>
        </w:rPr>
        <w:t>.</w:t>
      </w:r>
      <w:r w:rsidR="00C3628C">
        <w:rPr>
          <w:rFonts w:ascii="Times New Roman" w:hAnsi="Times New Roman" w:cs="Times New Roman"/>
          <w:bCs/>
          <w:sz w:val="24"/>
          <w:szCs w:val="24"/>
        </w:rPr>
        <w:t>3</w:t>
      </w:r>
    </w:p>
    <w:p w:rsidR="008A7338" w:rsidRDefault="00C3628C"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3628C" w:rsidRDefault="008A7338"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628C">
        <w:rPr>
          <w:rFonts w:ascii="Times New Roman" w:hAnsi="Times New Roman" w:cs="Times New Roman"/>
          <w:bCs/>
          <w:sz w:val="24"/>
          <w:szCs w:val="24"/>
        </w:rPr>
        <w:t>1.1 Основные характеристики муниципального образования</w:t>
      </w:r>
      <w:r w:rsidR="008D31AE">
        <w:rPr>
          <w:rFonts w:ascii="Times New Roman" w:hAnsi="Times New Roman" w:cs="Times New Roman"/>
          <w:bCs/>
          <w:sz w:val="24"/>
          <w:szCs w:val="24"/>
        </w:rPr>
        <w:t>……………………….</w:t>
      </w:r>
      <w:r w:rsidR="005C4048">
        <w:rPr>
          <w:rFonts w:ascii="Times New Roman" w:hAnsi="Times New Roman" w:cs="Times New Roman"/>
          <w:bCs/>
          <w:sz w:val="24"/>
          <w:szCs w:val="24"/>
        </w:rPr>
        <w:t>3</w:t>
      </w:r>
    </w:p>
    <w:p w:rsidR="008D31AE"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E46DD"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показатели социально-экономического развития…………………………</w:t>
      </w:r>
      <w:r w:rsidR="00EA0796">
        <w:rPr>
          <w:rFonts w:ascii="Times New Roman" w:hAnsi="Times New Roman" w:cs="Times New Roman"/>
          <w:bCs/>
          <w:sz w:val="24"/>
          <w:szCs w:val="24"/>
        </w:rPr>
        <w:t>..</w:t>
      </w:r>
      <w:r w:rsidR="004E6ADF">
        <w:rPr>
          <w:rFonts w:ascii="Times New Roman" w:hAnsi="Times New Roman" w:cs="Times New Roman"/>
          <w:bCs/>
          <w:sz w:val="24"/>
          <w:szCs w:val="24"/>
        </w:rPr>
        <w:t>.</w:t>
      </w:r>
      <w:r w:rsidR="000D3258">
        <w:rPr>
          <w:rFonts w:ascii="Times New Roman" w:hAnsi="Times New Roman" w:cs="Times New Roman"/>
          <w:bCs/>
          <w:sz w:val="24"/>
          <w:szCs w:val="24"/>
        </w:rPr>
        <w:t>5</w:t>
      </w:r>
    </w:p>
    <w:p w:rsidR="00EA0796" w:rsidRDefault="00EA0796" w:rsidP="004E6ADF">
      <w:pPr>
        <w:widowControl w:val="0"/>
        <w:autoSpaceDE w:val="0"/>
        <w:autoSpaceDN w:val="0"/>
        <w:adjustRightInd w:val="0"/>
        <w:spacing w:after="0" w:line="240" w:lineRule="auto"/>
        <w:jc w:val="both"/>
        <w:rPr>
          <w:rFonts w:ascii="Times New Roman" w:hAnsi="Times New Roman" w:cs="Times New Roman"/>
          <w:bCs/>
          <w:sz w:val="24"/>
          <w:szCs w:val="24"/>
        </w:rPr>
      </w:pPr>
    </w:p>
    <w:p w:rsidR="00EA0796" w:rsidRDefault="00EA0796" w:rsidP="004E6AD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3.  </w:t>
      </w:r>
      <w:r w:rsidR="004E6ADF">
        <w:rPr>
          <w:rFonts w:ascii="Times New Roman" w:hAnsi="Times New Roman" w:cs="Times New Roman"/>
          <w:bCs/>
          <w:sz w:val="24"/>
          <w:szCs w:val="24"/>
        </w:rPr>
        <w:t>Основные задачи и приоритетные направления бюджетной политики……………….</w:t>
      </w:r>
      <w:r w:rsidR="00436A01">
        <w:rPr>
          <w:rFonts w:ascii="Times New Roman" w:hAnsi="Times New Roman" w:cs="Times New Roman"/>
          <w:bCs/>
          <w:sz w:val="24"/>
          <w:szCs w:val="24"/>
        </w:rPr>
        <w:t>8</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4E6ADF" w:rsidP="004E6ADF">
      <w:pPr>
        <w:widowControl w:val="0"/>
        <w:autoSpaceDE w:val="0"/>
        <w:autoSpaceDN w:val="0"/>
        <w:adjustRightInd w:val="0"/>
        <w:spacing w:after="0" w:line="240" w:lineRule="auto"/>
        <w:rPr>
          <w:rFonts w:ascii="Times New Roman" w:hAnsi="Times New Roman" w:cs="Times New Roman"/>
          <w:bCs/>
          <w:sz w:val="24"/>
          <w:szCs w:val="24"/>
        </w:rPr>
      </w:pPr>
      <w:r w:rsidRPr="004E6ADF">
        <w:rPr>
          <w:rFonts w:ascii="Times New Roman" w:hAnsi="Times New Roman" w:cs="Times New Roman"/>
          <w:bCs/>
          <w:sz w:val="24"/>
          <w:szCs w:val="24"/>
        </w:rPr>
        <w:t>4.</w:t>
      </w:r>
      <w:r w:rsidR="008A7338">
        <w:rPr>
          <w:rFonts w:ascii="Times New Roman" w:hAnsi="Times New Roman" w:cs="Times New Roman"/>
          <w:bCs/>
          <w:sz w:val="24"/>
          <w:szCs w:val="24"/>
        </w:rPr>
        <w:t xml:space="preserve">   Основные характеристики проекта бюджета……………………………………………</w:t>
      </w:r>
      <w:r w:rsidR="00436A01">
        <w:rPr>
          <w:rFonts w:ascii="Times New Roman" w:hAnsi="Times New Roman" w:cs="Times New Roman"/>
          <w:bCs/>
          <w:sz w:val="24"/>
          <w:szCs w:val="24"/>
        </w:rPr>
        <w:t>9</w:t>
      </w: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F45B78">
        <w:rPr>
          <w:rFonts w:ascii="Times New Roman" w:hAnsi="Times New Roman" w:cs="Times New Roman"/>
          <w:bCs/>
          <w:sz w:val="24"/>
          <w:szCs w:val="24"/>
        </w:rPr>
        <w:t xml:space="preserve">   Доходы бюджета…………………………………………………………………………</w:t>
      </w:r>
      <w:r w:rsidR="00436A01">
        <w:rPr>
          <w:rFonts w:ascii="Times New Roman" w:hAnsi="Times New Roman" w:cs="Times New Roman"/>
          <w:bCs/>
          <w:sz w:val="24"/>
          <w:szCs w:val="24"/>
        </w:rPr>
        <w:t>10</w:t>
      </w: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   Расходы бюджета</w:t>
      </w:r>
      <w:r w:rsidR="00113A77">
        <w:rPr>
          <w:rFonts w:ascii="Times New Roman" w:hAnsi="Times New Roman" w:cs="Times New Roman"/>
          <w:bCs/>
          <w:sz w:val="24"/>
          <w:szCs w:val="24"/>
        </w:rPr>
        <w:t>………………………………………………………………………...1</w:t>
      </w:r>
      <w:r w:rsidR="00436A01">
        <w:rPr>
          <w:rFonts w:ascii="Times New Roman" w:hAnsi="Times New Roman" w:cs="Times New Roman"/>
          <w:bCs/>
          <w:sz w:val="24"/>
          <w:szCs w:val="24"/>
        </w:rPr>
        <w:t>2</w:t>
      </w:r>
    </w:p>
    <w:p w:rsidR="0053102D" w:rsidRDefault="0053102D" w:rsidP="004E6ADF">
      <w:pPr>
        <w:widowControl w:val="0"/>
        <w:autoSpaceDE w:val="0"/>
        <w:autoSpaceDN w:val="0"/>
        <w:adjustRightInd w:val="0"/>
        <w:spacing w:after="0" w:line="240" w:lineRule="auto"/>
        <w:rPr>
          <w:rFonts w:ascii="Times New Roman" w:hAnsi="Times New Roman" w:cs="Times New Roman"/>
          <w:bCs/>
          <w:sz w:val="24"/>
          <w:szCs w:val="24"/>
        </w:rPr>
      </w:pPr>
    </w:p>
    <w:p w:rsidR="0053102D" w:rsidRPr="004E6ADF" w:rsidRDefault="0053102D"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Глоссарий………………………………………………………………………………</w:t>
      </w:r>
      <w:r w:rsidR="00EF6CE7">
        <w:rPr>
          <w:rFonts w:ascii="Times New Roman" w:hAnsi="Times New Roman" w:cs="Times New Roman"/>
          <w:bCs/>
          <w:sz w:val="24"/>
          <w:szCs w:val="24"/>
        </w:rPr>
        <w:t>…25</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FE0423"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p>
    <w:p w:rsidR="00FE0423" w:rsidRPr="00F137B5" w:rsidRDefault="00FE0423" w:rsidP="00FE0423">
      <w:pPr>
        <w:widowControl w:val="0"/>
        <w:autoSpaceDE w:val="0"/>
        <w:autoSpaceDN w:val="0"/>
        <w:adjustRightInd w:val="0"/>
        <w:spacing w:after="0" w:line="240" w:lineRule="auto"/>
        <w:rPr>
          <w:rFonts w:ascii="Times New Roman" w:hAnsi="Times New Roman" w:cs="Times New Roman"/>
          <w:b/>
          <w:bCs/>
          <w:color w:val="7030A0"/>
          <w:sz w:val="24"/>
          <w:szCs w:val="24"/>
        </w:rPr>
      </w:pPr>
      <w:r w:rsidRPr="00F137B5">
        <w:rPr>
          <w:rFonts w:ascii="Times New Roman" w:hAnsi="Times New Roman" w:cs="Times New Roman"/>
          <w:b/>
          <w:bCs/>
          <w:color w:val="7030A0"/>
          <w:sz w:val="24"/>
          <w:szCs w:val="24"/>
        </w:rPr>
        <w:t>1.1. Основные характеристики муниципального образования</w:t>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2060"/>
          <w:sz w:val="24"/>
          <w:szCs w:val="24"/>
        </w:rPr>
        <w:t xml:space="preserve">    </w:t>
      </w:r>
      <w:r>
        <w:rPr>
          <w:rFonts w:ascii="Times New Roman" w:hAnsi="Times New Roman" w:cs="Times New Roman"/>
          <w:bCs/>
          <w:color w:val="000000" w:themeColor="text1"/>
          <w:sz w:val="24"/>
          <w:szCs w:val="24"/>
        </w:rPr>
        <w:t>Санкт-Петербург имеет статус города</w:t>
      </w:r>
      <w:r w:rsidRPr="00FE0423">
        <w:rPr>
          <w:rFonts w:ascii="Times New Roman" w:hAnsi="Times New Roman" w:cs="Times New Roman"/>
          <w:b/>
          <w:bCs/>
          <w:color w:val="002060"/>
          <w:sz w:val="24"/>
          <w:szCs w:val="24"/>
        </w:rPr>
        <w:tab/>
      </w:r>
      <w:r w:rsidRPr="00FE0423">
        <w:rPr>
          <w:rFonts w:ascii="Times New Roman" w:hAnsi="Times New Roman" w:cs="Times New Roman"/>
          <w:bCs/>
          <w:color w:val="000000" w:themeColor="text1"/>
          <w:sz w:val="24"/>
          <w:szCs w:val="24"/>
        </w:rPr>
        <w:t>фе</w:t>
      </w:r>
      <w:r>
        <w:rPr>
          <w:rFonts w:ascii="Times New Roman" w:hAnsi="Times New Roman" w:cs="Times New Roman"/>
          <w:bCs/>
          <w:color w:val="000000" w:themeColor="text1"/>
          <w:sz w:val="24"/>
          <w:szCs w:val="24"/>
        </w:rPr>
        <w:t>дерального значения в соответствии с Конституцией Российской Федерации.</w:t>
      </w:r>
    </w:p>
    <w:p w:rsidR="00B12C01"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Территория Санкт-Петербурга разделена на 18 административно-территориальных единиц районов Санкт-Петербурга</w:t>
      </w:r>
      <w:r w:rsidR="00B12C01">
        <w:rPr>
          <w:rFonts w:ascii="Times New Roman" w:hAnsi="Times New Roman" w:cs="Times New Roman"/>
          <w:bCs/>
          <w:color w:val="000000" w:themeColor="text1"/>
          <w:sz w:val="24"/>
          <w:szCs w:val="24"/>
        </w:rPr>
        <w:t>. В границах районов располагается 111 внутригородских муниципальных образований (в соответствии с Законом Санкт-Петербурга «О территориальном устройстве Санкт-Петербурга»).</w:t>
      </w:r>
    </w:p>
    <w:p w:rsidR="00B12C01" w:rsidRDefault="00B12C01"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Внутригородское муниципальное образование Санкт-Петербурга муниципальный округ Остров Декабристов располагается в Василеостровском районе Санкт-Петербурга.</w:t>
      </w:r>
    </w:p>
    <w:p w:rsidR="00067DFB"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rsidR="00B12C01"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12C01">
        <w:rPr>
          <w:rFonts w:ascii="Times New Roman" w:hAnsi="Times New Roman" w:cs="Times New Roman"/>
          <w:bCs/>
          <w:color w:val="000000" w:themeColor="text1"/>
          <w:sz w:val="24"/>
          <w:szCs w:val="24"/>
        </w:rPr>
        <w:t>Общая площадь территории муниципального образования МО Остров Декабристов составляет 627,9 га.</w:t>
      </w:r>
    </w:p>
    <w:p w:rsidR="004449D0" w:rsidRPr="00FE0423"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По данным Петростата на 1 января 2017 года численность населения муниципального образования составляет 62 </w:t>
      </w:r>
      <w:r w:rsidR="00E90E89">
        <w:rPr>
          <w:rFonts w:ascii="Times New Roman" w:hAnsi="Times New Roman" w:cs="Times New Roman"/>
          <w:bCs/>
          <w:color w:val="000000" w:themeColor="text1"/>
          <w:sz w:val="24"/>
          <w:szCs w:val="24"/>
        </w:rPr>
        <w:t>821</w:t>
      </w:r>
      <w:r>
        <w:rPr>
          <w:rFonts w:ascii="Times New Roman" w:hAnsi="Times New Roman" w:cs="Times New Roman"/>
          <w:bCs/>
          <w:color w:val="000000" w:themeColor="text1"/>
          <w:sz w:val="24"/>
          <w:szCs w:val="24"/>
        </w:rPr>
        <w:t xml:space="preserve"> человека</w:t>
      </w:r>
      <w:r w:rsidR="00A32658">
        <w:rPr>
          <w:rFonts w:ascii="Times New Roman" w:hAnsi="Times New Roman" w:cs="Times New Roman"/>
          <w:bCs/>
          <w:color w:val="000000" w:themeColor="text1"/>
          <w:sz w:val="24"/>
          <w:szCs w:val="24"/>
        </w:rPr>
        <w:t xml:space="preserve"> – мужчины 44%, женщины 56%.</w:t>
      </w:r>
      <w:r w:rsidR="00FE0423" w:rsidRPr="00FE0423">
        <w:rPr>
          <w:rFonts w:ascii="Times New Roman" w:hAnsi="Times New Roman" w:cs="Times New Roman"/>
          <w:bCs/>
          <w:color w:val="000000" w:themeColor="text1"/>
          <w:sz w:val="24"/>
          <w:szCs w:val="24"/>
        </w:rPr>
        <w:tab/>
      </w:r>
    </w:p>
    <w:p w:rsidR="000019BA" w:rsidRPr="00FE0423"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1C4D8A"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noProof/>
          <w:color w:val="000000" w:themeColor="text1"/>
          <w:sz w:val="24"/>
          <w:szCs w:val="24"/>
          <w:lang w:eastAsia="ru-RU"/>
        </w:rPr>
        <w:drawing>
          <wp:inline distT="0" distB="0" distL="0" distR="0" wp14:anchorId="1F494560" wp14:editId="58F749A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Pr="00F6021B" w:rsidRDefault="000D3258" w:rsidP="00A6226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021B" w:rsidRPr="00F6021B">
        <w:rPr>
          <w:rFonts w:ascii="Times New Roman" w:hAnsi="Times New Roman" w:cs="Times New Roman"/>
          <w:bCs/>
          <w:sz w:val="24"/>
          <w:szCs w:val="24"/>
        </w:rPr>
        <w:t>Дети до 18 лет - 9706 человек</w:t>
      </w:r>
      <w:r>
        <w:rPr>
          <w:rFonts w:ascii="Times New Roman" w:hAnsi="Times New Roman" w:cs="Times New Roman"/>
          <w:bCs/>
          <w:sz w:val="24"/>
          <w:szCs w:val="24"/>
        </w:rPr>
        <w:t xml:space="preserve">                                        </w:t>
      </w:r>
      <w:r w:rsidR="00F6021B">
        <w:rPr>
          <w:rFonts w:ascii="Times New Roman" w:hAnsi="Times New Roman" w:cs="Times New Roman"/>
          <w:bCs/>
          <w:sz w:val="24"/>
          <w:szCs w:val="24"/>
        </w:rPr>
        <w:t xml:space="preserve"> </w:t>
      </w:r>
      <w:r>
        <w:rPr>
          <w:rFonts w:ascii="Times New Roman" w:hAnsi="Times New Roman" w:cs="Times New Roman"/>
          <w:bCs/>
          <w:sz w:val="24"/>
          <w:szCs w:val="24"/>
        </w:rPr>
        <w:t xml:space="preserve">     В</w:t>
      </w:r>
      <w:r w:rsidR="00F6021B">
        <w:rPr>
          <w:rFonts w:ascii="Times New Roman" w:hAnsi="Times New Roman" w:cs="Times New Roman"/>
          <w:bCs/>
          <w:sz w:val="24"/>
          <w:szCs w:val="24"/>
        </w:rPr>
        <w:t>етераны – 2700 человек</w:t>
      </w:r>
    </w:p>
    <w:p w:rsidR="00E90E89" w:rsidRDefault="00A32658" w:rsidP="00A6226F">
      <w:pPr>
        <w:widowControl w:val="0"/>
        <w:autoSpaceDE w:val="0"/>
        <w:autoSpaceDN w:val="0"/>
        <w:adjustRightInd w:val="0"/>
        <w:spacing w:after="0" w:line="240" w:lineRule="auto"/>
        <w:jc w:val="both"/>
        <w:rPr>
          <w:rFonts w:ascii="Times New Roman" w:hAnsi="Times New Roman" w:cs="Times New Roman"/>
          <w:bCs/>
          <w:sz w:val="24"/>
          <w:szCs w:val="24"/>
        </w:rPr>
      </w:pPr>
      <w:r w:rsidRPr="00A32658">
        <w:rPr>
          <w:rFonts w:ascii="Times New Roman" w:hAnsi="Times New Roman" w:cs="Times New Roman"/>
          <w:bCs/>
          <w:sz w:val="24"/>
          <w:szCs w:val="24"/>
        </w:rPr>
        <w:t xml:space="preserve">     </w:t>
      </w: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F6021B" w:rsidRDefault="00F6021B" w:rsidP="000D3258">
      <w:pPr>
        <w:widowControl w:val="0"/>
        <w:autoSpaceDE w:val="0"/>
        <w:autoSpaceDN w:val="0"/>
        <w:adjustRightInd w:val="0"/>
        <w:spacing w:after="0" w:line="240" w:lineRule="auto"/>
        <w:ind w:left="708" w:firstLine="708"/>
        <w:jc w:val="both"/>
        <w:rPr>
          <w:rFonts w:ascii="Times New Roman" w:hAnsi="Times New Roman" w:cs="Times New Roman"/>
          <w:bCs/>
          <w:sz w:val="24"/>
          <w:szCs w:val="24"/>
        </w:rPr>
      </w:pPr>
      <w:r>
        <w:rPr>
          <w:noProof/>
          <w:sz w:val="24"/>
          <w:szCs w:val="24"/>
          <w:lang w:eastAsia="ru-RU"/>
        </w:rPr>
        <w:drawing>
          <wp:inline distT="0" distB="0" distL="0" distR="0" wp14:anchorId="575BE95A" wp14:editId="7C13F78F">
            <wp:extent cx="838200" cy="800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inline>
        </w:drawing>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noProof/>
          <w:sz w:val="24"/>
          <w:szCs w:val="24"/>
          <w:lang w:eastAsia="ru-RU"/>
        </w:rPr>
        <w:drawing>
          <wp:inline distT="0" distB="0" distL="0" distR="0" wp14:anchorId="3A0D6A2C" wp14:editId="2FAED9D3">
            <wp:extent cx="838200" cy="838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0019BA"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2658" w:rsidRPr="00A32658">
        <w:rPr>
          <w:rFonts w:ascii="Times New Roman" w:hAnsi="Times New Roman" w:cs="Times New Roman"/>
          <w:bCs/>
          <w:sz w:val="24"/>
          <w:szCs w:val="24"/>
        </w:rPr>
        <w:t>Граница</w:t>
      </w:r>
      <w:r w:rsidR="00A32658">
        <w:rPr>
          <w:rFonts w:ascii="Times New Roman" w:hAnsi="Times New Roman" w:cs="Times New Roman"/>
          <w:bCs/>
          <w:sz w:val="24"/>
          <w:szCs w:val="24"/>
        </w:rPr>
        <w:t xml:space="preserve"> муниципального округа </w:t>
      </w:r>
      <w:r w:rsidR="002D35CB">
        <w:rPr>
          <w:rFonts w:ascii="Times New Roman" w:hAnsi="Times New Roman" w:cs="Times New Roman"/>
          <w:bCs/>
          <w:sz w:val="24"/>
          <w:szCs w:val="24"/>
        </w:rPr>
        <w:t xml:space="preserve">Остров Декабристов проходит от реки Смоленки по оси реки Малой Невы до Невской губы, включая Северный остров, далее по берегу Невской губы до левого протока устья реки Смоленки, далее по оси левого протока устья реки Смоленки и по оси реки Смоленки до реки Малой Невы. </w:t>
      </w:r>
    </w:p>
    <w:p w:rsidR="00D11EA0" w:rsidRDefault="00D11EA0" w:rsidP="00A32658">
      <w:pPr>
        <w:widowControl w:val="0"/>
        <w:autoSpaceDE w:val="0"/>
        <w:autoSpaceDN w:val="0"/>
        <w:adjustRightInd w:val="0"/>
        <w:spacing w:after="0" w:line="240" w:lineRule="auto"/>
        <w:rPr>
          <w:rFonts w:ascii="Times New Roman" w:hAnsi="Times New Roman" w:cs="Times New Roman"/>
          <w:bCs/>
          <w:sz w:val="24"/>
          <w:szCs w:val="24"/>
        </w:rPr>
      </w:pPr>
    </w:p>
    <w:p w:rsidR="00F6021B" w:rsidRDefault="00F6021B" w:rsidP="00A32658">
      <w:pPr>
        <w:widowControl w:val="0"/>
        <w:autoSpaceDE w:val="0"/>
        <w:autoSpaceDN w:val="0"/>
        <w:adjustRightInd w:val="0"/>
        <w:spacing w:after="0" w:line="240" w:lineRule="auto"/>
        <w:rPr>
          <w:rFonts w:ascii="Times New Roman" w:hAnsi="Times New Roman" w:cs="Times New Roman"/>
          <w:bCs/>
          <w:sz w:val="24"/>
          <w:szCs w:val="24"/>
        </w:rPr>
      </w:pPr>
    </w:p>
    <w:p w:rsidR="00D11EA0"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 территории муниципального образования МО Остров Декабристов расположены:</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Жилых домов – 132</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ТСЖ – 30</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ЖСК – 38</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спортивных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55 детских площадок</w:t>
      </w:r>
      <w:bookmarkStart w:id="0" w:name="_GoBack"/>
      <w:bookmarkEnd w:id="0"/>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 детских садов</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общеобразовательных школ</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Академическая гимназия Университета</w:t>
      </w:r>
    </w:p>
    <w:p w:rsidR="00305A02" w:rsidRDefault="00CF6564"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114300" distR="114300" simplePos="0" relativeHeight="251663360" behindDoc="0" locked="0" layoutInCell="1" allowOverlap="1" wp14:anchorId="679137F0" wp14:editId="491BEE1E">
            <wp:simplePos x="0" y="0"/>
            <wp:positionH relativeFrom="column">
              <wp:posOffset>1895475</wp:posOffset>
            </wp:positionH>
            <wp:positionV relativeFrom="paragraph">
              <wp:posOffset>67945</wp:posOffset>
            </wp:positionV>
            <wp:extent cx="4742180" cy="3200400"/>
            <wp:effectExtent l="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a:extLst>
                        <a:ext uri="{28A0092B-C50C-407E-A947-70E740481C1C}">
                          <a14:useLocalDpi xmlns:a14="http://schemas.microsoft.com/office/drawing/2010/main" val="0"/>
                        </a:ext>
                      </a:extLst>
                    </a:blip>
                    <a:stretch>
                      <a:fillRect/>
                    </a:stretch>
                  </pic:blipFill>
                  <pic:spPr>
                    <a:xfrm>
                      <a:off x="0" y="0"/>
                      <a:ext cx="4742180" cy="3200400"/>
                    </a:xfrm>
                    <a:prstGeom prst="rect">
                      <a:avLst/>
                    </a:prstGeom>
                  </pic:spPr>
                </pic:pic>
              </a:graphicData>
            </a:graphic>
            <wp14:sizeRelH relativeFrom="page">
              <wp14:pctWidth>0</wp14:pctWidth>
            </wp14:sizeRelH>
            <wp14:sizeRelV relativeFrom="page">
              <wp14:pctHeight>0</wp14:pctHeight>
            </wp14:sizeRelV>
          </wp:anchor>
        </w:drawing>
      </w:r>
      <w:r w:rsidR="00305A02">
        <w:rPr>
          <w:rFonts w:ascii="Times New Roman" w:hAnsi="Times New Roman" w:cs="Times New Roman"/>
          <w:bCs/>
          <w:sz w:val="24"/>
          <w:szCs w:val="24"/>
        </w:rPr>
        <w:t>Спортивная школа-интернат</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Детско-юношеская спортивная школа</w:t>
      </w:r>
    </w:p>
    <w:p w:rsidR="00305A02"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Школа гуманитарного развития</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Поликлиника для взрослых №3</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Детская поликлиника №24</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Психоневрологический дом ребенка №6</w:t>
      </w:r>
    </w:p>
    <w:p w:rsidR="003B4B8E"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Центр для детей-сирот и детей, оставшихся без попечения родителей, №40</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библиотеки, в т.ч. 1 для детей</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Социально-досуговое отделение для граждан пожилого возраста</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профилактики безнадзорности несовершеннолетних</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дневного пребывания несовершеннолетних</w:t>
      </w:r>
    </w:p>
    <w:p w:rsidR="00BA0A6F"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Центр творческого развития и гуманитарного образования на </w:t>
      </w:r>
      <w:proofErr w:type="gramStart"/>
      <w:r>
        <w:rPr>
          <w:rFonts w:ascii="Times New Roman" w:hAnsi="Times New Roman" w:cs="Times New Roman"/>
          <w:bCs/>
          <w:sz w:val="24"/>
          <w:szCs w:val="24"/>
        </w:rPr>
        <w:t>Васильевском</w:t>
      </w:r>
      <w:proofErr w:type="gramEnd"/>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Молодежный клуб «Белый медведь»</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Промышленные предприятия: морской завод «Алмаз», институт Гипромашобогащение, завод им. М.И. Калинина</w:t>
      </w:r>
    </w:p>
    <w:p w:rsidR="00DD73B0" w:rsidRP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proofErr w:type="gramStart"/>
      <w:r>
        <w:rPr>
          <w:rFonts w:ascii="Times New Roman" w:hAnsi="Times New Roman" w:cs="Times New Roman"/>
          <w:bCs/>
          <w:sz w:val="24"/>
          <w:szCs w:val="24"/>
        </w:rPr>
        <w:t>спортивных</w:t>
      </w:r>
      <w:proofErr w:type="gramEnd"/>
      <w:r>
        <w:rPr>
          <w:rFonts w:ascii="Times New Roman" w:hAnsi="Times New Roman" w:cs="Times New Roman"/>
          <w:bCs/>
          <w:sz w:val="24"/>
          <w:szCs w:val="24"/>
        </w:rPr>
        <w:t xml:space="preserve"> учреждения: «Планета Фитнес», спортивно-оздоровительный центр «Приморский», бассейн Сок СПб  Городской морской школы РОСТО, фитнес – центр </w:t>
      </w:r>
      <w:r>
        <w:rPr>
          <w:rFonts w:ascii="Times New Roman" w:hAnsi="Times New Roman" w:cs="Times New Roman"/>
          <w:bCs/>
          <w:sz w:val="24"/>
          <w:szCs w:val="24"/>
          <w:lang w:val="en-US"/>
        </w:rPr>
        <w:t>Sparta</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ЗАГС Василеостровского района</w:t>
      </w:r>
    </w:p>
    <w:p w:rsidR="00801ACF" w:rsidRDefault="00DD73B0" w:rsidP="00801ACF">
      <w:pPr>
        <w:pStyle w:val="ac"/>
        <w:rPr>
          <w:rFonts w:ascii="Times New Roman" w:hAnsi="Times New Roman" w:cs="Times New Roman"/>
          <w:sz w:val="24"/>
          <w:szCs w:val="24"/>
        </w:rPr>
      </w:pPr>
      <w:r w:rsidRPr="00801ACF">
        <w:rPr>
          <w:rFonts w:ascii="Times New Roman" w:hAnsi="Times New Roman" w:cs="Times New Roman"/>
          <w:sz w:val="24"/>
          <w:szCs w:val="24"/>
        </w:rPr>
        <w:t xml:space="preserve">Управляющие компании ЗАО «Сити-Сервис», «Созвездие», </w:t>
      </w:r>
      <w:r w:rsidR="00801ACF" w:rsidRPr="00801ACF">
        <w:rPr>
          <w:rFonts w:ascii="Times New Roman" w:hAnsi="Times New Roman" w:cs="Times New Roman"/>
          <w:sz w:val="24"/>
          <w:szCs w:val="24"/>
        </w:rPr>
        <w:t>«Возрождение», «</w:t>
      </w:r>
      <w:proofErr w:type="spellStart"/>
      <w:r w:rsidR="00801ACF" w:rsidRPr="00801ACF">
        <w:rPr>
          <w:rFonts w:ascii="Times New Roman" w:hAnsi="Times New Roman" w:cs="Times New Roman"/>
          <w:sz w:val="24"/>
          <w:szCs w:val="24"/>
        </w:rPr>
        <w:t>Стилес</w:t>
      </w:r>
      <w:proofErr w:type="spellEnd"/>
      <w:r w:rsidR="00801ACF" w:rsidRPr="00801ACF">
        <w:rPr>
          <w:rFonts w:ascii="Times New Roman" w:hAnsi="Times New Roman" w:cs="Times New Roman"/>
          <w:sz w:val="24"/>
          <w:szCs w:val="24"/>
        </w:rPr>
        <w:t>»,</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ЖКС-1</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Крупные торговые сети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«Лента», «К-Раута», «Пятерочка», «Перекресток», «Компьютерный Мир», «Здоровый малыш», «Дети», «Цветоптторг»</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lastRenderedPageBreak/>
        <w:t xml:space="preserve">Торговые комплексы: «Макси </w:t>
      </w:r>
      <w:proofErr w:type="spellStart"/>
      <w:r>
        <w:rPr>
          <w:rFonts w:ascii="Times New Roman" w:hAnsi="Times New Roman" w:cs="Times New Roman"/>
          <w:sz w:val="24"/>
          <w:szCs w:val="24"/>
        </w:rPr>
        <w:t>Сопот</w:t>
      </w:r>
      <w:proofErr w:type="spellEnd"/>
      <w:r>
        <w:rPr>
          <w:rFonts w:ascii="Times New Roman" w:hAnsi="Times New Roman" w:cs="Times New Roman"/>
          <w:sz w:val="24"/>
          <w:szCs w:val="24"/>
        </w:rPr>
        <w:t>», «Платформа», «Строитель», «Приморский»</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Универсамы: «</w:t>
      </w:r>
      <w:proofErr w:type="spellStart"/>
      <w:r>
        <w:rPr>
          <w:rFonts w:ascii="Times New Roman" w:hAnsi="Times New Roman" w:cs="Times New Roman"/>
          <w:sz w:val="24"/>
          <w:szCs w:val="24"/>
        </w:rPr>
        <w:t>Эсти</w:t>
      </w:r>
      <w:proofErr w:type="spellEnd"/>
      <w:r>
        <w:rPr>
          <w:rFonts w:ascii="Times New Roman" w:hAnsi="Times New Roman" w:cs="Times New Roman"/>
          <w:sz w:val="24"/>
          <w:szCs w:val="24"/>
        </w:rPr>
        <w:t xml:space="preserve">», «Гаванский», </w:t>
      </w:r>
      <w:proofErr w:type="spellStart"/>
      <w:r>
        <w:rPr>
          <w:rFonts w:ascii="Times New Roman" w:hAnsi="Times New Roman" w:cs="Times New Roman"/>
          <w:sz w:val="24"/>
          <w:szCs w:val="24"/>
        </w:rPr>
        <w:t>строймаркет</w:t>
      </w:r>
      <w:proofErr w:type="spellEnd"/>
      <w:r>
        <w:rPr>
          <w:rFonts w:ascii="Times New Roman" w:hAnsi="Times New Roman" w:cs="Times New Roman"/>
          <w:sz w:val="24"/>
          <w:szCs w:val="24"/>
        </w:rPr>
        <w:t xml:space="preserve"> «Василеостровский»</w:t>
      </w:r>
    </w:p>
    <w:p w:rsidR="00801ACF" w:rsidRPr="00801ACF" w:rsidRDefault="00801ACF" w:rsidP="00801ACF">
      <w:pPr>
        <w:pStyle w:val="ac"/>
        <w:rPr>
          <w:rFonts w:ascii="Times New Roman" w:hAnsi="Times New Roman" w:cs="Times New Roman"/>
          <w:sz w:val="24"/>
          <w:szCs w:val="24"/>
        </w:rPr>
      </w:pPr>
    </w:p>
    <w:p w:rsidR="00801ACF" w:rsidRPr="00801ACF" w:rsidRDefault="00801ACF" w:rsidP="00801ACF">
      <w:pPr>
        <w:pStyle w:val="ac"/>
        <w:rPr>
          <w:rFonts w:ascii="Times New Roman" w:hAnsi="Times New Roman" w:cs="Times New Roman"/>
          <w:sz w:val="24"/>
          <w:szCs w:val="24"/>
        </w:rPr>
      </w:pPr>
    </w:p>
    <w:p w:rsidR="00801ACF" w:rsidRPr="00F137B5" w:rsidRDefault="00801ACF" w:rsidP="00DD73B0">
      <w:pPr>
        <w:widowControl w:val="0"/>
        <w:autoSpaceDE w:val="0"/>
        <w:autoSpaceDN w:val="0"/>
        <w:adjustRightInd w:val="0"/>
        <w:spacing w:after="0" w:line="480" w:lineRule="auto"/>
        <w:rPr>
          <w:rFonts w:ascii="Times New Roman" w:hAnsi="Times New Roman" w:cs="Times New Roman"/>
          <w:b/>
          <w:bCs/>
          <w:color w:val="7030A0"/>
          <w:sz w:val="24"/>
          <w:szCs w:val="24"/>
        </w:rPr>
      </w:pPr>
      <w:r w:rsidRPr="00F137B5">
        <w:rPr>
          <w:rFonts w:ascii="Times New Roman" w:hAnsi="Times New Roman" w:cs="Times New Roman"/>
          <w:b/>
          <w:bCs/>
          <w:color w:val="7030A0"/>
          <w:sz w:val="24"/>
          <w:szCs w:val="24"/>
        </w:rPr>
        <w:t xml:space="preserve"> </w:t>
      </w:r>
      <w:r w:rsidR="00EA0796" w:rsidRPr="00F137B5">
        <w:rPr>
          <w:rFonts w:ascii="Times New Roman" w:hAnsi="Times New Roman" w:cs="Times New Roman"/>
          <w:b/>
          <w:bCs/>
          <w:color w:val="7030A0"/>
          <w:sz w:val="24"/>
          <w:szCs w:val="24"/>
        </w:rPr>
        <w:t>2.  Основные показатели социально-экономического развития</w:t>
      </w:r>
    </w:p>
    <w:p w:rsidR="004A0FFF" w:rsidRPr="004A0FFF" w:rsidRDefault="004A0FFF" w:rsidP="00A6226F">
      <w:pPr>
        <w:pStyle w:val="ac"/>
        <w:jc w:val="both"/>
        <w:rPr>
          <w:rFonts w:ascii="Times New Roman" w:hAnsi="Times New Roman" w:cs="Times New Roman"/>
          <w:sz w:val="24"/>
          <w:szCs w:val="24"/>
        </w:rPr>
      </w:pPr>
      <w:r w:rsidRPr="004A0FFF">
        <w:rPr>
          <w:rFonts w:ascii="Times New Roman" w:hAnsi="Times New Roman" w:cs="Times New Roman"/>
          <w:sz w:val="24"/>
          <w:szCs w:val="24"/>
        </w:rPr>
        <w:t xml:space="preserve">      Среднесрочный прогноз социально-экономического развития внутригородского муниципального образования Санкт-Петербурга муниципальный округ Остров Декабристов</w:t>
      </w:r>
      <w:r>
        <w:rPr>
          <w:rFonts w:ascii="Times New Roman" w:hAnsi="Times New Roman" w:cs="Times New Roman"/>
          <w:sz w:val="24"/>
          <w:szCs w:val="24"/>
        </w:rPr>
        <w:t xml:space="preserve"> разрабатывается ежегодно на очередной финансовый год и плановый трехлетний период. Разработка Прогноза проводится Финансовым органом муниципального образования МО Остров Декабристов.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b/>
          <w:i/>
          <w:sz w:val="24"/>
          <w:szCs w:val="24"/>
        </w:rPr>
        <w:t xml:space="preserve"> </w:t>
      </w:r>
      <w:r w:rsidRPr="00CC778B">
        <w:rPr>
          <w:rFonts w:ascii="Times New Roman" w:hAnsi="Times New Roman" w:cs="Times New Roman"/>
          <w:sz w:val="24"/>
          <w:szCs w:val="24"/>
        </w:rPr>
        <w:t xml:space="preserve">    Прогноз социально-экономического развития внутригородского муниципального образования Санкт-Петербурга муниципальный округ  Остров Декабристов на 2018 год и на плановый период 2019 и  2020 годов разработан в соответствии с </w:t>
      </w:r>
      <w:proofErr w:type="gramStart"/>
      <w:r w:rsidRPr="00CC778B">
        <w:rPr>
          <w:rFonts w:ascii="Times New Roman" w:hAnsi="Times New Roman" w:cs="Times New Roman"/>
          <w:sz w:val="24"/>
          <w:szCs w:val="24"/>
        </w:rPr>
        <w:t>основными</w:t>
      </w:r>
      <w:proofErr w:type="gramEnd"/>
      <w:r w:rsidRPr="00CC778B">
        <w:rPr>
          <w:rFonts w:ascii="Times New Roman" w:hAnsi="Times New Roman" w:cs="Times New Roman"/>
          <w:sz w:val="24"/>
          <w:szCs w:val="24"/>
        </w:rPr>
        <w:t xml:space="preserve"> </w:t>
      </w:r>
      <w:r w:rsidRPr="00CC778B">
        <w:rPr>
          <w:rFonts w:ascii="Times New Roman" w:hAnsi="Times New Roman" w:cs="Times New Roman"/>
          <w:sz w:val="24"/>
          <w:szCs w:val="24"/>
        </w:rPr>
        <w:tab/>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положениями Бюджетного послания Президента Российской Федерации </w:t>
      </w:r>
      <w:proofErr w:type="gramStart"/>
      <w:r w:rsidRPr="00CC778B">
        <w:rPr>
          <w:rFonts w:ascii="Times New Roman" w:hAnsi="Times New Roman" w:cs="Times New Roman"/>
          <w:sz w:val="24"/>
          <w:szCs w:val="24"/>
        </w:rPr>
        <w:t>Федеральному</w:t>
      </w:r>
      <w:proofErr w:type="gramEnd"/>
      <w:r w:rsidRPr="00CC778B">
        <w:rPr>
          <w:rFonts w:ascii="Times New Roman" w:hAnsi="Times New Roman" w:cs="Times New Roman"/>
          <w:sz w:val="24"/>
          <w:szCs w:val="24"/>
        </w:rPr>
        <w:t xml:space="preserve">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Собранию Российской Федерации  </w:t>
      </w:r>
      <w:r w:rsidRPr="00CC778B">
        <w:rPr>
          <w:rFonts w:ascii="Times New Roman" w:hAnsi="Times New Roman" w:cs="Times New Roman"/>
          <w:color w:val="000000"/>
          <w:sz w:val="24"/>
          <w:szCs w:val="24"/>
        </w:rPr>
        <w:t>« О бюджетной политике в 2017-2019 годах»,</w:t>
      </w:r>
      <w:r w:rsidRPr="00CC778B">
        <w:rPr>
          <w:rFonts w:ascii="Times New Roman" w:hAnsi="Times New Roman" w:cs="Times New Roman"/>
          <w:sz w:val="24"/>
          <w:szCs w:val="24"/>
        </w:rPr>
        <w:t xml:space="preserve"> и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на основе данных социально-экономического развития текущего года и тенденции развития экономики и социальной сферы на 2018 год и плановый период 2019 и 2020 годов, в соответствии с проектом закона Санкт-Петербурга «О бюджете Санкт-Петербурга на 2018 год и на плановый период 2019 и 2020 годов».</w:t>
      </w:r>
    </w:p>
    <w:p w:rsidR="00CC778B" w:rsidRDefault="00CC778B" w:rsidP="00CC778B">
      <w:r>
        <w:t xml:space="preserve"> </w:t>
      </w:r>
    </w:p>
    <w:p w:rsidR="00CC778B" w:rsidRPr="00CC778B" w:rsidRDefault="00CC778B" w:rsidP="00A6226F">
      <w:pPr>
        <w:jc w:val="both"/>
        <w:rPr>
          <w:rFonts w:ascii="Times New Roman" w:hAnsi="Times New Roman" w:cs="Times New Roman"/>
          <w:sz w:val="24"/>
          <w:szCs w:val="24"/>
        </w:rPr>
      </w:pPr>
      <w:r w:rsidRPr="00CC778B">
        <w:rPr>
          <w:rFonts w:ascii="Times New Roman" w:hAnsi="Times New Roman" w:cs="Times New Roman"/>
          <w:sz w:val="24"/>
          <w:szCs w:val="24"/>
        </w:rPr>
        <w:t xml:space="preserve">    Основными задачами социально-экономического развития муниципального </w:t>
      </w:r>
      <w:r w:rsidR="00A6226F">
        <w:rPr>
          <w:rFonts w:ascii="Times New Roman" w:hAnsi="Times New Roman" w:cs="Times New Roman"/>
          <w:sz w:val="24"/>
          <w:szCs w:val="24"/>
        </w:rPr>
        <w:t>о</w:t>
      </w:r>
      <w:r w:rsidRPr="00CC778B">
        <w:rPr>
          <w:rFonts w:ascii="Times New Roman" w:hAnsi="Times New Roman" w:cs="Times New Roman"/>
          <w:sz w:val="24"/>
          <w:szCs w:val="24"/>
        </w:rPr>
        <w:t>бразования является: формирование единства между жителями муниципального образования в достижении благоприятных отношений в публичности управления, осуществлении жителями своей власти</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повышения безопасности территории проживания</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создание благоприятных условий проживания. </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Показатели прогноза социально-экономического развития муниципального образования приведены в таблице </w:t>
      </w:r>
      <w:r>
        <w:rPr>
          <w:rFonts w:ascii="Times New Roman" w:hAnsi="Times New Roman" w:cs="Times New Roman"/>
          <w:sz w:val="24"/>
          <w:szCs w:val="24"/>
        </w:rPr>
        <w:t>1</w:t>
      </w:r>
      <w:r w:rsidRPr="005F39A3">
        <w:rPr>
          <w:rFonts w:ascii="Times New Roman" w:hAnsi="Times New Roman" w:cs="Times New Roman"/>
          <w:sz w:val="24"/>
          <w:szCs w:val="24"/>
        </w:rPr>
        <w:t>.</w:t>
      </w:r>
    </w:p>
    <w:p w:rsidR="00A6226F" w:rsidRDefault="00627624"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Итоги социально-экономического развития муниципального образования за отчетный финансовый год приведены в таблице 2.</w:t>
      </w:r>
    </w:p>
    <w:tbl>
      <w:tblPr>
        <w:tblW w:w="12047" w:type="dxa"/>
        <w:jc w:val="center"/>
        <w:tblLayout w:type="fixed"/>
        <w:tblLook w:val="04A0" w:firstRow="1" w:lastRow="0" w:firstColumn="1" w:lastColumn="0" w:noHBand="0" w:noVBand="1"/>
      </w:tblPr>
      <w:tblGrid>
        <w:gridCol w:w="83"/>
        <w:gridCol w:w="410"/>
        <w:gridCol w:w="138"/>
        <w:gridCol w:w="2071"/>
        <w:gridCol w:w="1561"/>
        <w:gridCol w:w="583"/>
        <w:gridCol w:w="782"/>
        <w:gridCol w:w="765"/>
        <w:gridCol w:w="413"/>
        <w:gridCol w:w="236"/>
        <w:gridCol w:w="62"/>
        <w:gridCol w:w="174"/>
        <w:gridCol w:w="341"/>
        <w:gridCol w:w="305"/>
        <w:gridCol w:w="612"/>
        <w:gridCol w:w="95"/>
        <w:gridCol w:w="530"/>
        <w:gridCol w:w="2128"/>
        <w:gridCol w:w="758"/>
      </w:tblGrid>
      <w:tr w:rsidR="00A6226F" w:rsidRPr="005F39A3" w:rsidTr="00622657">
        <w:trPr>
          <w:trHeight w:val="685"/>
          <w:jc w:val="center"/>
        </w:trPr>
        <w:tc>
          <w:tcPr>
            <w:tcW w:w="11289" w:type="dxa"/>
            <w:gridSpan w:val="18"/>
            <w:tcBorders>
              <w:top w:val="nil"/>
              <w:left w:val="nil"/>
              <w:bottom w:val="nil"/>
              <w:right w:val="nil"/>
            </w:tcBorders>
            <w:shd w:val="clear" w:color="auto" w:fill="auto"/>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5F39A3" w:rsidTr="00622657">
        <w:trPr>
          <w:trHeight w:val="502"/>
          <w:jc w:val="center"/>
        </w:trPr>
        <w:tc>
          <w:tcPr>
            <w:tcW w:w="631" w:type="dxa"/>
            <w:gridSpan w:val="3"/>
            <w:tcBorders>
              <w:top w:val="nil"/>
              <w:left w:val="nil"/>
              <w:bottom w:val="nil"/>
              <w:right w:val="nil"/>
            </w:tcBorders>
            <w:shd w:val="clear" w:color="auto" w:fill="auto"/>
            <w:noWrap/>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3632" w:type="dxa"/>
            <w:gridSpan w:val="2"/>
            <w:tcBorders>
              <w:top w:val="nil"/>
              <w:left w:val="nil"/>
              <w:bottom w:val="nil"/>
              <w:right w:val="nil"/>
            </w:tcBorders>
            <w:shd w:val="clear" w:color="auto" w:fill="auto"/>
            <w:noWrap/>
            <w:vAlign w:val="center"/>
            <w:hideMark/>
          </w:tcPr>
          <w:p w:rsidR="00A6226F" w:rsidRPr="00F137B5" w:rsidRDefault="001D48EE" w:rsidP="001D48EE">
            <w:pPr>
              <w:spacing w:after="0" w:line="240" w:lineRule="auto"/>
              <w:rPr>
                <w:rFonts w:ascii="Times New Roman" w:eastAsia="Times New Roman" w:hAnsi="Times New Roman" w:cs="Times New Roman"/>
                <w:b/>
                <w:bCs/>
                <w:color w:val="7030A0"/>
                <w:sz w:val="20"/>
                <w:szCs w:val="20"/>
                <w:lang w:eastAsia="ru-RU"/>
              </w:rPr>
            </w:pPr>
            <w:r>
              <w:rPr>
                <w:rFonts w:ascii="Times New Roman" w:eastAsia="Times New Roman" w:hAnsi="Times New Roman" w:cs="Times New Roman"/>
                <w:b/>
                <w:bCs/>
                <w:color w:val="7030A0"/>
                <w:sz w:val="20"/>
                <w:szCs w:val="20"/>
                <w:lang w:eastAsia="ru-RU"/>
              </w:rPr>
              <w:t xml:space="preserve">                     </w:t>
            </w:r>
            <w:r w:rsidR="00A6226F" w:rsidRPr="00F137B5">
              <w:rPr>
                <w:rFonts w:ascii="Times New Roman" w:eastAsia="Times New Roman" w:hAnsi="Times New Roman" w:cs="Times New Roman"/>
                <w:b/>
                <w:bCs/>
                <w:color w:val="7030A0"/>
                <w:sz w:val="20"/>
                <w:szCs w:val="20"/>
                <w:lang w:eastAsia="ru-RU"/>
              </w:rPr>
              <w:t>Таблица 1.</w:t>
            </w:r>
          </w:p>
        </w:tc>
        <w:tc>
          <w:tcPr>
            <w:tcW w:w="2543" w:type="dxa"/>
            <w:gridSpan w:val="4"/>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341"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1012" w:type="dxa"/>
            <w:gridSpan w:val="3"/>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2658"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622657">
        <w:tblPrEx>
          <w:jc w:val="left"/>
        </w:tblPrEx>
        <w:trPr>
          <w:gridBefore w:val="1"/>
          <w:gridAfter w:val="2"/>
          <w:wBefore w:w="83" w:type="dxa"/>
          <w:wAfter w:w="2886" w:type="dxa"/>
          <w:trHeight w:val="610"/>
        </w:trPr>
        <w:tc>
          <w:tcPr>
            <w:tcW w:w="8453" w:type="dxa"/>
            <w:gridSpan w:val="14"/>
            <w:tcBorders>
              <w:top w:val="nil"/>
              <w:left w:val="nil"/>
              <w:bottom w:val="nil"/>
              <w:right w:val="nil"/>
            </w:tcBorders>
            <w:shd w:val="clear" w:color="auto" w:fill="auto"/>
            <w:vAlign w:val="center"/>
            <w:hideMark/>
          </w:tcPr>
          <w:p w:rsidR="00A6226F" w:rsidRPr="00F137B5" w:rsidRDefault="00A6226F" w:rsidP="008B2383">
            <w:pPr>
              <w:spacing w:after="0" w:line="240" w:lineRule="auto"/>
              <w:jc w:val="center"/>
              <w:rPr>
                <w:rFonts w:ascii="Times New Roman" w:eastAsia="Times New Roman" w:hAnsi="Times New Roman" w:cs="Times New Roman"/>
                <w:b/>
                <w:bCs/>
                <w:color w:val="7030A0"/>
                <w:sz w:val="16"/>
                <w:szCs w:val="16"/>
                <w:lang w:eastAsia="ru-RU"/>
              </w:rPr>
            </w:pPr>
            <w:r w:rsidRPr="00F137B5">
              <w:rPr>
                <w:rFonts w:ascii="Times New Roman" w:eastAsia="Times New Roman" w:hAnsi="Times New Roman" w:cs="Times New Roman"/>
                <w:b/>
                <w:bCs/>
                <w:color w:val="7030A0"/>
                <w:sz w:val="16"/>
                <w:szCs w:val="16"/>
                <w:lang w:eastAsia="ru-RU"/>
              </w:rPr>
              <w:t>Прогноз социально-экономического развития внутригородского муниципального образования Санкт-Петербурга муниципальный округ Остров Декабристов на 2018 - 2020 годы</w:t>
            </w:r>
          </w:p>
        </w:tc>
        <w:tc>
          <w:tcPr>
            <w:tcW w:w="625"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622657">
        <w:tblPrEx>
          <w:jc w:val="left"/>
        </w:tblPrEx>
        <w:trPr>
          <w:gridBefore w:val="1"/>
          <w:gridAfter w:val="2"/>
          <w:wBefore w:w="83" w:type="dxa"/>
          <w:wAfter w:w="2886" w:type="dxa"/>
          <w:trHeight w:val="502"/>
        </w:trPr>
        <w:tc>
          <w:tcPr>
            <w:tcW w:w="410" w:type="dxa"/>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209"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144"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82" w:type="dxa"/>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65"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711"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820"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12"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25"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622657">
        <w:tblPrEx>
          <w:jc w:val="left"/>
        </w:tblPrEx>
        <w:trPr>
          <w:gridBefore w:val="1"/>
          <w:gridAfter w:val="2"/>
          <w:wBefore w:w="83" w:type="dxa"/>
          <w:wAfter w:w="2886" w:type="dxa"/>
          <w:trHeight w:val="203"/>
        </w:trPr>
        <w:tc>
          <w:tcPr>
            <w:tcW w:w="410" w:type="dxa"/>
            <w:tcBorders>
              <w:top w:val="single" w:sz="4" w:space="0" w:color="auto"/>
              <w:left w:val="single" w:sz="4" w:space="0" w:color="auto"/>
              <w:bottom w:val="single" w:sz="4" w:space="0" w:color="auto"/>
              <w:right w:val="single" w:sz="4" w:space="0" w:color="auto"/>
            </w:tcBorders>
            <w:shd w:val="clear" w:color="auto" w:fill="DEE5CA"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xml:space="preserve">№ </w:t>
            </w:r>
            <w:proofErr w:type="gramStart"/>
            <w:r w:rsidRPr="00FB0F0E">
              <w:rPr>
                <w:rFonts w:ascii="Times New Roman" w:eastAsia="Times New Roman" w:hAnsi="Times New Roman" w:cs="Times New Roman"/>
                <w:b/>
                <w:bCs/>
                <w:sz w:val="16"/>
                <w:szCs w:val="16"/>
                <w:lang w:eastAsia="ru-RU"/>
              </w:rPr>
              <w:t>п</w:t>
            </w:r>
            <w:proofErr w:type="gramEnd"/>
            <w:r w:rsidRPr="00FB0F0E">
              <w:rPr>
                <w:rFonts w:ascii="Times New Roman" w:eastAsia="Times New Roman" w:hAnsi="Times New Roman" w:cs="Times New Roman"/>
                <w:b/>
                <w:bCs/>
                <w:sz w:val="16"/>
                <w:szCs w:val="16"/>
                <w:lang w:eastAsia="ru-RU"/>
              </w:rPr>
              <w:t>/п</w:t>
            </w:r>
          </w:p>
        </w:tc>
        <w:tc>
          <w:tcPr>
            <w:tcW w:w="5135" w:type="dxa"/>
            <w:gridSpan w:val="5"/>
            <w:tcBorders>
              <w:top w:val="single" w:sz="4" w:space="0" w:color="auto"/>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765" w:type="dxa"/>
            <w:tcBorders>
              <w:top w:val="single" w:sz="4" w:space="0" w:color="auto"/>
              <w:left w:val="nil"/>
              <w:bottom w:val="single" w:sz="4" w:space="0" w:color="auto"/>
              <w:right w:val="single" w:sz="4" w:space="0" w:color="auto"/>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Отчетный год</w:t>
            </w:r>
          </w:p>
        </w:tc>
        <w:tc>
          <w:tcPr>
            <w:tcW w:w="711" w:type="dxa"/>
            <w:gridSpan w:val="3"/>
            <w:tcBorders>
              <w:top w:val="single" w:sz="4" w:space="0" w:color="auto"/>
              <w:left w:val="nil"/>
              <w:bottom w:val="single" w:sz="4" w:space="0" w:color="auto"/>
              <w:right w:val="single" w:sz="4" w:space="0" w:color="auto"/>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Текущий год</w:t>
            </w:r>
          </w:p>
        </w:tc>
        <w:tc>
          <w:tcPr>
            <w:tcW w:w="820" w:type="dxa"/>
            <w:gridSpan w:val="3"/>
            <w:tcBorders>
              <w:top w:val="single" w:sz="4" w:space="0" w:color="auto"/>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Очередной год</w:t>
            </w:r>
          </w:p>
        </w:tc>
        <w:tc>
          <w:tcPr>
            <w:tcW w:w="1237" w:type="dxa"/>
            <w:gridSpan w:val="3"/>
            <w:tcBorders>
              <w:top w:val="single" w:sz="4" w:space="0" w:color="auto"/>
              <w:left w:val="nil"/>
              <w:bottom w:val="single" w:sz="4" w:space="0" w:color="auto"/>
              <w:right w:val="single" w:sz="4" w:space="0" w:color="auto"/>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Плановый период</w:t>
            </w:r>
          </w:p>
        </w:tc>
      </w:tr>
      <w:tr w:rsidR="00A6226F" w:rsidRPr="00FB0F0E" w:rsidTr="00622657">
        <w:tblPrEx>
          <w:jc w:val="left"/>
        </w:tblPrEx>
        <w:trPr>
          <w:gridBefore w:val="1"/>
          <w:gridAfter w:val="2"/>
          <w:wBefore w:w="83" w:type="dxa"/>
          <w:wAfter w:w="2886" w:type="dxa"/>
          <w:trHeight w:val="897"/>
        </w:trPr>
        <w:tc>
          <w:tcPr>
            <w:tcW w:w="410" w:type="dxa"/>
            <w:tcBorders>
              <w:top w:val="nil"/>
              <w:left w:val="single" w:sz="4" w:space="0" w:color="auto"/>
              <w:bottom w:val="single" w:sz="4" w:space="0" w:color="auto"/>
              <w:right w:val="single" w:sz="4" w:space="0" w:color="auto"/>
            </w:tcBorders>
            <w:shd w:val="clear" w:color="auto" w:fill="DEE5CA"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auto"/>
            </w:tcBorders>
            <w:shd w:val="clear" w:color="auto" w:fill="DEE5CA"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Показатели</w:t>
            </w:r>
          </w:p>
        </w:tc>
        <w:tc>
          <w:tcPr>
            <w:tcW w:w="782" w:type="dxa"/>
            <w:tcBorders>
              <w:top w:val="nil"/>
              <w:left w:val="nil"/>
              <w:bottom w:val="single" w:sz="4" w:space="0" w:color="auto"/>
              <w:right w:val="nil"/>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Единица измерения</w:t>
            </w:r>
          </w:p>
        </w:tc>
        <w:tc>
          <w:tcPr>
            <w:tcW w:w="765" w:type="dxa"/>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2016               данные</w:t>
            </w:r>
          </w:p>
        </w:tc>
        <w:tc>
          <w:tcPr>
            <w:tcW w:w="711"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2017         оценка</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2018           прогноз</w:t>
            </w:r>
          </w:p>
        </w:tc>
        <w:tc>
          <w:tcPr>
            <w:tcW w:w="612" w:type="dxa"/>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2019                          прогноз</w:t>
            </w:r>
          </w:p>
        </w:tc>
        <w:tc>
          <w:tcPr>
            <w:tcW w:w="625" w:type="dxa"/>
            <w:gridSpan w:val="2"/>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2020            прогноз</w:t>
            </w:r>
          </w:p>
        </w:tc>
      </w:tr>
      <w:tr w:rsidR="00A6226F" w:rsidRPr="00FB0F0E" w:rsidTr="00622657">
        <w:tblPrEx>
          <w:jc w:val="left"/>
        </w:tblPrEx>
        <w:trPr>
          <w:gridBefore w:val="1"/>
          <w:gridAfter w:val="2"/>
          <w:wBefore w:w="83" w:type="dxa"/>
          <w:wAfter w:w="2886" w:type="dxa"/>
          <w:trHeight w:val="49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Общая площадь территории муниципального образования  -  627,9 га</w:t>
            </w:r>
          </w:p>
        </w:tc>
      </w:tr>
      <w:tr w:rsidR="00A6226F" w:rsidRPr="00FB0F0E" w:rsidTr="00622657">
        <w:tblPrEx>
          <w:jc w:val="left"/>
        </w:tblPrEx>
        <w:trPr>
          <w:gridBefore w:val="1"/>
          <w:gridAfter w:val="2"/>
          <w:wBefore w:w="83" w:type="dxa"/>
          <w:wAfter w:w="2886" w:type="dxa"/>
          <w:trHeight w:val="383"/>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Демографические показатели</w:t>
            </w:r>
          </w:p>
        </w:tc>
      </w:tr>
      <w:tr w:rsidR="00A6226F" w:rsidRPr="00FB0F0E" w:rsidTr="00622657">
        <w:tblPrEx>
          <w:jc w:val="left"/>
        </w:tblPrEx>
        <w:trPr>
          <w:gridBefore w:val="1"/>
          <w:gridAfter w:val="2"/>
          <w:wBefore w:w="83" w:type="dxa"/>
          <w:wAfter w:w="2886" w:type="dxa"/>
          <w:trHeight w:val="49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Оценка численности населения на 1 января текущего года   </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62764</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62821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r>
      <w:tr w:rsidR="00A6226F" w:rsidRPr="00FB0F0E" w:rsidTr="00622657">
        <w:tblPrEx>
          <w:jc w:val="left"/>
        </w:tblPrEx>
        <w:trPr>
          <w:gridBefore w:val="1"/>
          <w:gridAfter w:val="2"/>
          <w:wBefore w:w="83" w:type="dxa"/>
          <w:wAfter w:w="2886" w:type="dxa"/>
          <w:trHeight w:val="466"/>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lastRenderedPageBreak/>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roofErr w:type="gramStart"/>
            <w:r w:rsidRPr="00FB0F0E">
              <w:rPr>
                <w:rFonts w:ascii="Times New Roman" w:eastAsia="Times New Roman" w:hAnsi="Times New Roman" w:cs="Times New Roman"/>
                <w:sz w:val="16"/>
                <w:szCs w:val="16"/>
                <w:lang w:eastAsia="ru-RU"/>
              </w:rPr>
              <w:t>В</w:t>
            </w:r>
            <w:proofErr w:type="gramEnd"/>
            <w:r w:rsidRPr="00FB0F0E">
              <w:rPr>
                <w:rFonts w:ascii="Times New Roman" w:eastAsia="Times New Roman" w:hAnsi="Times New Roman" w:cs="Times New Roman"/>
                <w:sz w:val="16"/>
                <w:szCs w:val="16"/>
                <w:lang w:eastAsia="ru-RU"/>
              </w:rPr>
              <w:t xml:space="preserve"> % к соответствующему периоду предыдущего года</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98,7</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100,1</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103,3</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r>
      <w:tr w:rsidR="00A6226F" w:rsidRPr="00FB0F0E" w:rsidTr="00622657">
        <w:tblPrEx>
          <w:jc w:val="left"/>
        </w:tblPrEx>
        <w:trPr>
          <w:gridBefore w:val="1"/>
          <w:gridAfter w:val="2"/>
          <w:wBefore w:w="83" w:type="dxa"/>
          <w:wAfter w:w="2886" w:type="dxa"/>
          <w:trHeight w:val="282"/>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Владение муниципальной собственностью</w:t>
            </w:r>
          </w:p>
        </w:tc>
      </w:tr>
      <w:tr w:rsidR="00A6226F" w:rsidRPr="00FB0F0E" w:rsidTr="00622657">
        <w:tblPrEx>
          <w:jc w:val="left"/>
        </w:tblPrEx>
        <w:trPr>
          <w:gridBefore w:val="1"/>
          <w:gridAfter w:val="2"/>
          <w:wBefore w:w="83" w:type="dxa"/>
          <w:wAfter w:w="2886" w:type="dxa"/>
          <w:trHeight w:val="466"/>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Балансовая стоимость основных фондов на конец года</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тыс. руб.</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135500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152000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r>
      <w:tr w:rsidR="00A6226F" w:rsidRPr="00FB0F0E" w:rsidTr="00622657">
        <w:tblPrEx>
          <w:jc w:val="left"/>
        </w:tblPrEx>
        <w:trPr>
          <w:gridBefore w:val="1"/>
          <w:gridAfter w:val="2"/>
          <w:wBefore w:w="83" w:type="dxa"/>
          <w:wAfter w:w="2886" w:type="dxa"/>
          <w:trHeight w:val="466"/>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тыс. руб.</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68426</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78000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r>
      <w:tr w:rsidR="00A6226F" w:rsidRPr="00FB0F0E" w:rsidTr="00622657">
        <w:tblPrEx>
          <w:jc w:val="left"/>
        </w:tblPrEx>
        <w:trPr>
          <w:gridBefore w:val="1"/>
          <w:gridAfter w:val="2"/>
          <w:wBefore w:w="83" w:type="dxa"/>
          <w:wAfter w:w="2886" w:type="dxa"/>
          <w:trHeight w:val="314"/>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Благоустройство  территории муниципального образования</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Ремонт асфальтобетонного покрытия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11985,2</w:t>
            </w:r>
          </w:p>
        </w:tc>
        <w:tc>
          <w:tcPr>
            <w:tcW w:w="711" w:type="dxa"/>
            <w:gridSpan w:val="3"/>
            <w:tcBorders>
              <w:top w:val="nil"/>
              <w:left w:val="nil"/>
              <w:bottom w:val="single" w:sz="4" w:space="0" w:color="auto"/>
              <w:right w:val="single" w:sz="4" w:space="0" w:color="auto"/>
            </w:tcBorders>
            <w:shd w:val="clear" w:color="auto" w:fill="auto"/>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14364</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6221</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6300</w:t>
            </w:r>
          </w:p>
        </w:tc>
      </w:tr>
      <w:tr w:rsidR="00A6226F" w:rsidRPr="00FB0F0E" w:rsidTr="00622657">
        <w:tblPrEx>
          <w:jc w:val="left"/>
        </w:tblPrEx>
        <w:trPr>
          <w:gridBefore w:val="1"/>
          <w:gridAfter w:val="2"/>
          <w:wBefore w:w="83" w:type="dxa"/>
          <w:wAfter w:w="2886" w:type="dxa"/>
          <w:trHeight w:val="35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083752" w:rsidP="008B238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A6226F" w:rsidRPr="00FB0F0E">
              <w:rPr>
                <w:rFonts w:ascii="Times New Roman" w:eastAsia="Times New Roman" w:hAnsi="Times New Roman" w:cs="Times New Roman"/>
                <w:sz w:val="16"/>
                <w:szCs w:val="16"/>
                <w:lang w:eastAsia="ru-RU"/>
              </w:rPr>
              <w:t xml:space="preserve">емонт пешеходных дорожек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190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r>
      <w:tr w:rsidR="00A6226F" w:rsidRPr="00FB0F0E" w:rsidTr="00622657">
        <w:tblPrEx>
          <w:jc w:val="left"/>
        </w:tblPrEx>
        <w:trPr>
          <w:gridBefore w:val="1"/>
          <w:gridAfter w:val="2"/>
          <w:wBefore w:w="83" w:type="dxa"/>
          <w:wAfter w:w="2886" w:type="dxa"/>
          <w:trHeight w:val="487"/>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4.3.</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Устройство искусственных неровностей на проездах и въездах на придомовых территориях и дворовых территориях</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32</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Ремонт  ограждений газонов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7739</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3127</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083752">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90</w:t>
            </w:r>
            <w:r w:rsidR="00083752">
              <w:rPr>
                <w:rFonts w:ascii="Times New Roman" w:eastAsia="Times New Roman" w:hAnsi="Times New Roman" w:cs="Times New Roman"/>
                <w:sz w:val="16"/>
                <w:szCs w:val="16"/>
                <w:lang w:eastAsia="ru-RU"/>
              </w:rPr>
              <w:t>4</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r>
      <w:tr w:rsidR="00A6226F" w:rsidRPr="00FB0F0E" w:rsidTr="00622657">
        <w:tblPrEx>
          <w:jc w:val="left"/>
        </w:tblPrEx>
        <w:trPr>
          <w:gridBefore w:val="1"/>
          <w:gridAfter w:val="2"/>
          <w:wBefore w:w="83" w:type="dxa"/>
          <w:wAfter w:w="2886" w:type="dxa"/>
          <w:trHeight w:val="374"/>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4.5.</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Установка  ограждений газонов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863,5</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1136,0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4.6.</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Установка и содержание малых архитектурных форм</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57</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r>
      <w:tr w:rsidR="00A6226F" w:rsidRPr="00FB0F0E" w:rsidTr="00622657">
        <w:tblPrEx>
          <w:jc w:val="left"/>
        </w:tblPrEx>
        <w:trPr>
          <w:gridBefore w:val="1"/>
          <w:gridAfter w:val="2"/>
          <w:wBefore w:w="83" w:type="dxa"/>
          <w:wAfter w:w="2886" w:type="dxa"/>
          <w:trHeight w:val="30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4.7.</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Ликвидация несанкционированных свалок бытовых отходов, мусора</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r>
      <w:tr w:rsidR="00A6226F" w:rsidRPr="00FB0F0E" w:rsidTr="00622657">
        <w:tblPrEx>
          <w:jc w:val="left"/>
        </w:tblPrEx>
        <w:trPr>
          <w:gridBefore w:val="1"/>
          <w:gridAfter w:val="2"/>
          <w:wBefore w:w="83" w:type="dxa"/>
          <w:wAfter w:w="2886" w:type="dxa"/>
          <w:trHeight w:val="36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4.8.</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контейнерных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r>
      <w:tr w:rsidR="00A6226F" w:rsidRPr="00FB0F0E" w:rsidTr="00622657">
        <w:tblPrEx>
          <w:jc w:val="left"/>
        </w:tblPrEx>
        <w:trPr>
          <w:gridBefore w:val="1"/>
          <w:gridAfter w:val="2"/>
          <w:wBefore w:w="83" w:type="dxa"/>
          <w:wAfter w:w="2886" w:type="dxa"/>
          <w:trHeight w:val="36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4.9.</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Уборка территорий муниципального образования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161335</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161335</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4.10</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Устройство газонов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2800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5257</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360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4.11</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цветов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2500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r>
      <w:tr w:rsidR="00A6226F" w:rsidRPr="00FB0F0E" w:rsidTr="00622657">
        <w:tblPrEx>
          <w:jc w:val="left"/>
        </w:tblPrEx>
        <w:trPr>
          <w:gridBefore w:val="1"/>
          <w:gridAfter w:val="2"/>
          <w:wBefore w:w="83" w:type="dxa"/>
          <w:wAfter w:w="2886" w:type="dxa"/>
          <w:trHeight w:val="32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4.12</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кустов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354</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r>
      <w:tr w:rsidR="00A6226F" w:rsidRPr="00FB0F0E" w:rsidTr="00622657">
        <w:tblPrEx>
          <w:jc w:val="left"/>
        </w:tblPrEx>
        <w:trPr>
          <w:gridBefore w:val="1"/>
          <w:gridAfter w:val="2"/>
          <w:wBefore w:w="83" w:type="dxa"/>
          <w:wAfter w:w="2886" w:type="dxa"/>
          <w:trHeight w:val="35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4.13</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Обрезка кустов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8500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1D48EE"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деревьев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4.15</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Удаление аварийных и больных деревьев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61</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127</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4.16</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детских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4.17</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Ремонт детских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r>
      <w:tr w:rsidR="00A6226F" w:rsidRPr="00FB0F0E" w:rsidTr="00622657">
        <w:tblPrEx>
          <w:jc w:val="left"/>
        </w:tblPrEx>
        <w:trPr>
          <w:gridBefore w:val="1"/>
          <w:gridAfter w:val="2"/>
          <w:wBefore w:w="83" w:type="dxa"/>
          <w:wAfter w:w="2886" w:type="dxa"/>
          <w:trHeight w:val="3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4.18</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спортивных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4.19</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Ремонт спортивных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r>
      <w:tr w:rsidR="00A6226F" w:rsidRPr="00FB0F0E" w:rsidTr="00622657">
        <w:tblPrEx>
          <w:jc w:val="left"/>
        </w:tblPrEx>
        <w:trPr>
          <w:gridBefore w:val="1"/>
          <w:gridAfter w:val="2"/>
          <w:wBefore w:w="83" w:type="dxa"/>
          <w:wAfter w:w="2886" w:type="dxa"/>
          <w:trHeight w:val="314"/>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668" w:type="dxa"/>
            <w:gridSpan w:val="15"/>
            <w:tcBorders>
              <w:top w:val="single" w:sz="4" w:space="0" w:color="auto"/>
              <w:left w:val="nil"/>
              <w:bottom w:val="single" w:sz="4" w:space="0" w:color="auto"/>
              <w:right w:val="nil"/>
            </w:tcBorders>
            <w:shd w:val="clear" w:color="auto" w:fill="FFFFFF" w:themeFill="background1"/>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Содействие занятости населения</w:t>
            </w:r>
          </w:p>
        </w:tc>
      </w:tr>
      <w:tr w:rsidR="00A6226F" w:rsidRPr="00FB0F0E" w:rsidTr="00622657">
        <w:tblPrEx>
          <w:jc w:val="left"/>
        </w:tblPrEx>
        <w:trPr>
          <w:gridBefore w:val="1"/>
          <w:gridAfter w:val="2"/>
          <w:wBefore w:w="83" w:type="dxa"/>
          <w:wAfter w:w="2886" w:type="dxa"/>
          <w:trHeight w:val="473"/>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5.1.</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Временное трудоустройство несовершеннолетних в возрасте от 14 до 18 лет в свободное от учебы время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r>
      <w:tr w:rsidR="00A6226F" w:rsidRPr="00FB0F0E" w:rsidTr="00622657">
        <w:tblPrEx>
          <w:jc w:val="left"/>
        </w:tblPrEx>
        <w:trPr>
          <w:gridBefore w:val="1"/>
          <w:gridAfter w:val="2"/>
          <w:wBefore w:w="83" w:type="dxa"/>
          <w:wAfter w:w="2886" w:type="dxa"/>
          <w:trHeight w:val="28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Обучение неработающего населения способам защиты и действиям в чрезвычайных ситуациях</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Выпуск газеты "Муниципальный вестник МО Остров Декабристов"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r>
      <w:tr w:rsidR="00A6226F" w:rsidRPr="00FB0F0E" w:rsidTr="00622657">
        <w:tblPrEx>
          <w:jc w:val="left"/>
        </w:tblPrEx>
        <w:trPr>
          <w:gridBefore w:val="1"/>
          <w:gridAfter w:val="2"/>
          <w:wBefore w:w="83" w:type="dxa"/>
          <w:wAfter w:w="2886" w:type="dxa"/>
          <w:trHeight w:val="813"/>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r>
      <w:tr w:rsidR="00A6226F" w:rsidRPr="00FB0F0E" w:rsidTr="00622657">
        <w:tblPrEx>
          <w:jc w:val="left"/>
        </w:tblPrEx>
        <w:trPr>
          <w:gridBefore w:val="1"/>
          <w:gridAfter w:val="2"/>
          <w:wBefore w:w="83" w:type="dxa"/>
          <w:wAfter w:w="2886" w:type="dxa"/>
          <w:trHeight w:val="39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Профилактика дорожно-транспортного травматизма на территории муниципального образования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1384</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r>
      <w:tr w:rsidR="00A6226F" w:rsidRPr="00FB0F0E" w:rsidTr="00622657">
        <w:tblPrEx>
          <w:jc w:val="left"/>
        </w:tblPrEx>
        <w:trPr>
          <w:gridBefore w:val="1"/>
          <w:gridAfter w:val="2"/>
          <w:wBefore w:w="83" w:type="dxa"/>
          <w:wAfter w:w="2886" w:type="dxa"/>
          <w:trHeight w:val="423"/>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Мероприятия по профилактике незаконного потребления наркотических средств и психотропных веществ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320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r>
      <w:tr w:rsidR="00A6226F" w:rsidRPr="00FB0F0E" w:rsidTr="00622657">
        <w:tblPrEx>
          <w:jc w:val="left"/>
        </w:tblPrEx>
        <w:trPr>
          <w:gridBefore w:val="1"/>
          <w:gridAfter w:val="2"/>
          <w:wBefore w:w="83" w:type="dxa"/>
          <w:wAfter w:w="2886" w:type="dxa"/>
          <w:trHeight w:val="26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Военно-патриотическое воспитание граждан</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Досуговые мероприятия для жителей муниципального образования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4119</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3130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2835</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3000</w:t>
            </w:r>
          </w:p>
        </w:tc>
      </w:tr>
      <w:tr w:rsidR="00A6226F" w:rsidRPr="00FB0F0E" w:rsidTr="00622657">
        <w:tblPrEx>
          <w:jc w:val="left"/>
        </w:tblPrEx>
        <w:trPr>
          <w:gridBefore w:val="1"/>
          <w:gridAfter w:val="2"/>
          <w:wBefore w:w="83" w:type="dxa"/>
          <w:wAfter w:w="2886" w:type="dxa"/>
          <w:trHeight w:val="50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13</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Организация и проведение </w:t>
            </w:r>
            <w:proofErr w:type="gramStart"/>
            <w:r w:rsidRPr="00FB0F0E">
              <w:rPr>
                <w:rFonts w:ascii="Times New Roman" w:eastAsia="Times New Roman" w:hAnsi="Times New Roman" w:cs="Times New Roman"/>
                <w:sz w:val="16"/>
                <w:szCs w:val="16"/>
                <w:lang w:eastAsia="ru-RU"/>
              </w:rPr>
              <w:t>местных</w:t>
            </w:r>
            <w:proofErr w:type="gramEnd"/>
            <w:r w:rsidRPr="00FB0F0E">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9225</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7078</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6981</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7000</w:t>
            </w:r>
          </w:p>
        </w:tc>
      </w:tr>
      <w:tr w:rsidR="00A6226F" w:rsidRPr="00FB0F0E" w:rsidTr="00622657">
        <w:tblPrEx>
          <w:jc w:val="left"/>
        </w:tblPrEx>
        <w:trPr>
          <w:gridBefore w:val="1"/>
          <w:gridAfter w:val="2"/>
          <w:wBefore w:w="83" w:type="dxa"/>
          <w:wAfter w:w="2886" w:type="dxa"/>
          <w:trHeight w:val="32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w:t>
            </w:r>
          </w:p>
        </w:tc>
        <w:tc>
          <w:tcPr>
            <w:tcW w:w="4353" w:type="dxa"/>
            <w:gridSpan w:val="4"/>
            <w:tcBorders>
              <w:top w:val="single" w:sz="4" w:space="0" w:color="auto"/>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Мероприятия по сохранению и развитию местных традиций и обрядов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1212</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1458</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1220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1420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1420</w:t>
            </w:r>
          </w:p>
        </w:tc>
      </w:tr>
      <w:tr w:rsidR="00A6226F" w:rsidRPr="00FB0F0E" w:rsidTr="00622657">
        <w:tblPrEx>
          <w:jc w:val="left"/>
        </w:tblPrEx>
        <w:trPr>
          <w:gridBefore w:val="1"/>
          <w:gridAfter w:val="2"/>
          <w:wBefore w:w="83" w:type="dxa"/>
          <w:wAfter w:w="2886" w:type="dxa"/>
          <w:trHeight w:val="577"/>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lastRenderedPageBreak/>
              <w:t>15</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Мероприятия по участию в профилактике терроризма и экстремизма:                                                                                                         -   буклеты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22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  -  листовки</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мероприятия по участию в профилактике терроризма и экстремизма</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r>
      <w:tr w:rsidR="00A6226F" w:rsidRPr="00FB0F0E" w:rsidTr="00622657">
        <w:tblPrEx>
          <w:jc w:val="left"/>
        </w:tblPrEx>
        <w:trPr>
          <w:gridBefore w:val="1"/>
          <w:gridAfter w:val="2"/>
          <w:wBefore w:w="83" w:type="dxa"/>
          <w:wAfter w:w="2886" w:type="dxa"/>
          <w:trHeight w:val="43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Участие в деятельности по профилактике правонарушений в Санкт-Петербурге</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26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  -  изготовление плакатов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622657">
        <w:tblPrEx>
          <w:jc w:val="left"/>
        </w:tblPrEx>
        <w:trPr>
          <w:gridBefore w:val="1"/>
          <w:gridAfter w:val="2"/>
          <w:wBefore w:w="83" w:type="dxa"/>
          <w:wAfter w:w="2886" w:type="dxa"/>
          <w:trHeight w:val="43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17</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Количество участников спортивных мероприятий</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388</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r>
    </w:tbl>
    <w:tbl>
      <w:tblPr>
        <w:tblpPr w:leftFromText="180" w:rightFromText="180" w:vertAnchor="text" w:horzAnchor="page" w:tblpX="927" w:tblpY="1"/>
        <w:tblW w:w="10879" w:type="dxa"/>
        <w:tblLayout w:type="fixed"/>
        <w:tblLook w:val="04A0" w:firstRow="1" w:lastRow="0" w:firstColumn="1" w:lastColumn="0" w:noHBand="0" w:noVBand="1"/>
      </w:tblPr>
      <w:tblGrid>
        <w:gridCol w:w="534"/>
        <w:gridCol w:w="6"/>
        <w:gridCol w:w="230"/>
        <w:gridCol w:w="189"/>
        <w:gridCol w:w="1793"/>
        <w:gridCol w:w="1044"/>
        <w:gridCol w:w="880"/>
        <w:gridCol w:w="484"/>
        <w:gridCol w:w="27"/>
        <w:gridCol w:w="192"/>
        <w:gridCol w:w="541"/>
        <w:gridCol w:w="133"/>
        <w:gridCol w:w="15"/>
        <w:gridCol w:w="17"/>
        <w:gridCol w:w="105"/>
        <w:gridCol w:w="128"/>
        <w:gridCol w:w="116"/>
        <w:gridCol w:w="117"/>
        <w:gridCol w:w="184"/>
        <w:gridCol w:w="134"/>
        <w:gridCol w:w="22"/>
        <w:gridCol w:w="596"/>
        <w:gridCol w:w="203"/>
        <w:gridCol w:w="12"/>
        <w:gridCol w:w="77"/>
        <w:gridCol w:w="259"/>
        <w:gridCol w:w="215"/>
        <w:gridCol w:w="76"/>
        <w:gridCol w:w="272"/>
        <w:gridCol w:w="438"/>
        <w:gridCol w:w="19"/>
        <w:gridCol w:w="122"/>
        <w:gridCol w:w="775"/>
        <w:gridCol w:w="216"/>
        <w:gridCol w:w="708"/>
      </w:tblGrid>
      <w:tr w:rsidR="00622657" w:rsidRPr="005F39A3" w:rsidTr="00622657">
        <w:trPr>
          <w:trHeight w:val="680"/>
        </w:trPr>
        <w:tc>
          <w:tcPr>
            <w:tcW w:w="540" w:type="dxa"/>
            <w:gridSpan w:val="2"/>
            <w:tcBorders>
              <w:top w:val="nil"/>
              <w:left w:val="nil"/>
              <w:bottom w:val="nil"/>
              <w:right w:val="nil"/>
            </w:tcBorders>
            <w:shd w:val="clear" w:color="auto" w:fill="auto"/>
            <w:noWrap/>
            <w:vAlign w:val="center"/>
          </w:tcPr>
          <w:p w:rsidR="00622657" w:rsidRPr="005F39A3"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3256" w:type="dxa"/>
            <w:gridSpan w:val="4"/>
            <w:tcBorders>
              <w:top w:val="nil"/>
              <w:left w:val="nil"/>
              <w:bottom w:val="nil"/>
              <w:right w:val="nil"/>
            </w:tcBorders>
            <w:shd w:val="clear" w:color="auto" w:fill="auto"/>
            <w:noWrap/>
            <w:vAlign w:val="center"/>
            <w:hideMark/>
          </w:tcPr>
          <w:p w:rsidR="00622657" w:rsidRDefault="00622657" w:rsidP="00622657">
            <w:pPr>
              <w:spacing w:after="0" w:line="240" w:lineRule="auto"/>
              <w:rPr>
                <w:rFonts w:ascii="Times New Roman" w:eastAsia="Times New Roman" w:hAnsi="Times New Roman" w:cs="Times New Roman"/>
                <w:b/>
                <w:bCs/>
                <w:color w:val="7030A0"/>
                <w:sz w:val="20"/>
                <w:szCs w:val="20"/>
                <w:lang w:eastAsia="ru-RU"/>
              </w:rPr>
            </w:pPr>
          </w:p>
          <w:p w:rsidR="00622657" w:rsidRDefault="00622657" w:rsidP="00622657">
            <w:pPr>
              <w:spacing w:after="0" w:line="240" w:lineRule="auto"/>
              <w:jc w:val="center"/>
              <w:rPr>
                <w:rFonts w:ascii="Times New Roman" w:eastAsia="Times New Roman" w:hAnsi="Times New Roman" w:cs="Times New Roman"/>
                <w:b/>
                <w:bCs/>
                <w:color w:val="7030A0"/>
                <w:sz w:val="20"/>
                <w:szCs w:val="20"/>
                <w:lang w:eastAsia="ru-RU"/>
              </w:rPr>
            </w:pPr>
          </w:p>
          <w:p w:rsidR="00622657" w:rsidRDefault="00622657" w:rsidP="00622657">
            <w:pPr>
              <w:spacing w:after="0" w:line="240" w:lineRule="auto"/>
              <w:jc w:val="center"/>
              <w:rPr>
                <w:rFonts w:ascii="Times New Roman" w:eastAsia="Times New Roman" w:hAnsi="Times New Roman" w:cs="Times New Roman"/>
                <w:b/>
                <w:bCs/>
                <w:color w:val="7030A0"/>
                <w:sz w:val="20"/>
                <w:szCs w:val="20"/>
                <w:lang w:eastAsia="ru-RU"/>
              </w:rPr>
            </w:pPr>
          </w:p>
          <w:p w:rsidR="00622657" w:rsidRPr="00F137B5" w:rsidRDefault="00622657" w:rsidP="00622657">
            <w:pPr>
              <w:spacing w:after="0" w:line="240" w:lineRule="auto"/>
              <w:rPr>
                <w:rFonts w:ascii="Times New Roman" w:eastAsia="Times New Roman" w:hAnsi="Times New Roman" w:cs="Times New Roman"/>
                <w:b/>
                <w:bCs/>
                <w:color w:val="7030A0"/>
                <w:sz w:val="20"/>
                <w:szCs w:val="20"/>
                <w:lang w:eastAsia="ru-RU"/>
              </w:rPr>
            </w:pPr>
            <w:r>
              <w:rPr>
                <w:rFonts w:ascii="Times New Roman" w:eastAsia="Times New Roman" w:hAnsi="Times New Roman" w:cs="Times New Roman"/>
                <w:b/>
                <w:bCs/>
                <w:color w:val="7030A0"/>
                <w:sz w:val="20"/>
                <w:szCs w:val="20"/>
                <w:lang w:eastAsia="ru-RU"/>
              </w:rPr>
              <w:t xml:space="preserve">  </w:t>
            </w:r>
            <w:r w:rsidRPr="00F137B5">
              <w:rPr>
                <w:rFonts w:ascii="Times New Roman" w:eastAsia="Times New Roman" w:hAnsi="Times New Roman" w:cs="Times New Roman"/>
                <w:b/>
                <w:bCs/>
                <w:color w:val="7030A0"/>
                <w:sz w:val="20"/>
                <w:szCs w:val="20"/>
                <w:lang w:eastAsia="ru-RU"/>
              </w:rPr>
              <w:t xml:space="preserve">Таблица </w:t>
            </w:r>
            <w:r>
              <w:rPr>
                <w:rFonts w:ascii="Times New Roman" w:eastAsia="Times New Roman" w:hAnsi="Times New Roman" w:cs="Times New Roman"/>
                <w:b/>
                <w:bCs/>
                <w:color w:val="7030A0"/>
                <w:sz w:val="20"/>
                <w:szCs w:val="20"/>
                <w:lang w:eastAsia="ru-RU"/>
              </w:rPr>
              <w:t>2</w:t>
            </w:r>
            <w:r w:rsidRPr="00F137B5">
              <w:rPr>
                <w:rFonts w:ascii="Times New Roman" w:eastAsia="Times New Roman" w:hAnsi="Times New Roman" w:cs="Times New Roman"/>
                <w:b/>
                <w:bCs/>
                <w:color w:val="7030A0"/>
                <w:sz w:val="20"/>
                <w:szCs w:val="20"/>
                <w:lang w:eastAsia="ru-RU"/>
              </w:rPr>
              <w:t>.</w:t>
            </w:r>
          </w:p>
        </w:tc>
        <w:tc>
          <w:tcPr>
            <w:tcW w:w="2289" w:type="dxa"/>
            <w:gridSpan w:val="8"/>
            <w:tcBorders>
              <w:top w:val="nil"/>
              <w:left w:val="nil"/>
              <w:bottom w:val="nil"/>
              <w:right w:val="nil"/>
            </w:tcBorders>
            <w:shd w:val="clear" w:color="auto" w:fill="auto"/>
            <w:noWrap/>
            <w:vAlign w:val="center"/>
            <w:hideMark/>
          </w:tcPr>
          <w:p w:rsidR="00622657" w:rsidRPr="005F39A3"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233" w:type="dxa"/>
            <w:gridSpan w:val="2"/>
            <w:tcBorders>
              <w:top w:val="nil"/>
              <w:left w:val="nil"/>
              <w:bottom w:val="nil"/>
              <w:right w:val="nil"/>
            </w:tcBorders>
            <w:shd w:val="clear" w:color="auto" w:fill="auto"/>
            <w:noWrap/>
            <w:vAlign w:val="center"/>
            <w:hideMark/>
          </w:tcPr>
          <w:p w:rsidR="00622657" w:rsidRPr="005F39A3"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233" w:type="dxa"/>
            <w:gridSpan w:val="2"/>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318" w:type="dxa"/>
            <w:gridSpan w:val="2"/>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910" w:type="dxa"/>
            <w:gridSpan w:val="5"/>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2392" w:type="dxa"/>
            <w:gridSpan w:val="9"/>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r>
      <w:tr w:rsidR="00622657" w:rsidRPr="00FB0F0E" w:rsidTr="00622657">
        <w:trPr>
          <w:gridBefore w:val="1"/>
          <w:gridAfter w:val="8"/>
          <w:wBefore w:w="534" w:type="dxa"/>
          <w:wAfter w:w="2626" w:type="dxa"/>
          <w:trHeight w:val="826"/>
        </w:trPr>
        <w:tc>
          <w:tcPr>
            <w:tcW w:w="7156" w:type="dxa"/>
            <w:gridSpan w:val="22"/>
            <w:tcBorders>
              <w:top w:val="nil"/>
              <w:left w:val="nil"/>
              <w:bottom w:val="nil"/>
              <w:right w:val="nil"/>
            </w:tcBorders>
            <w:shd w:val="clear" w:color="auto" w:fill="auto"/>
            <w:vAlign w:val="center"/>
            <w:hideMark/>
          </w:tcPr>
          <w:p w:rsidR="00622657" w:rsidRPr="00F137B5" w:rsidRDefault="00622657" w:rsidP="00622657">
            <w:pPr>
              <w:spacing w:after="0" w:line="240" w:lineRule="auto"/>
              <w:rPr>
                <w:rFonts w:ascii="Times New Roman" w:eastAsia="Times New Roman" w:hAnsi="Times New Roman" w:cs="Times New Roman"/>
                <w:b/>
                <w:bCs/>
                <w:color w:val="7030A0"/>
                <w:sz w:val="16"/>
                <w:szCs w:val="16"/>
                <w:lang w:eastAsia="ru-RU"/>
              </w:rPr>
            </w:pPr>
            <w:r>
              <w:rPr>
                <w:rFonts w:ascii="Times New Roman" w:eastAsia="Times New Roman" w:hAnsi="Times New Roman" w:cs="Times New Roman"/>
                <w:b/>
                <w:bCs/>
                <w:color w:val="7030A0"/>
                <w:sz w:val="16"/>
                <w:szCs w:val="16"/>
                <w:lang w:eastAsia="ru-RU"/>
              </w:rPr>
              <w:t>Итоги</w:t>
            </w:r>
            <w:r w:rsidRPr="00F137B5">
              <w:rPr>
                <w:rFonts w:ascii="Times New Roman" w:eastAsia="Times New Roman" w:hAnsi="Times New Roman" w:cs="Times New Roman"/>
                <w:b/>
                <w:bCs/>
                <w:color w:val="7030A0"/>
                <w:sz w:val="16"/>
                <w:szCs w:val="16"/>
                <w:lang w:eastAsia="ru-RU"/>
              </w:rPr>
              <w:t xml:space="preserve"> социально-экономического развития внутригородского </w:t>
            </w:r>
            <w:r>
              <w:rPr>
                <w:rFonts w:ascii="Times New Roman" w:eastAsia="Times New Roman" w:hAnsi="Times New Roman" w:cs="Times New Roman"/>
                <w:b/>
                <w:bCs/>
                <w:color w:val="7030A0"/>
                <w:sz w:val="16"/>
                <w:szCs w:val="16"/>
                <w:lang w:eastAsia="ru-RU"/>
              </w:rPr>
              <w:t xml:space="preserve"> м</w:t>
            </w:r>
            <w:r w:rsidRPr="00F137B5">
              <w:rPr>
                <w:rFonts w:ascii="Times New Roman" w:eastAsia="Times New Roman" w:hAnsi="Times New Roman" w:cs="Times New Roman"/>
                <w:b/>
                <w:bCs/>
                <w:color w:val="7030A0"/>
                <w:sz w:val="16"/>
                <w:szCs w:val="16"/>
                <w:lang w:eastAsia="ru-RU"/>
              </w:rPr>
              <w:t xml:space="preserve">униципального </w:t>
            </w:r>
            <w:r>
              <w:rPr>
                <w:rFonts w:ascii="Times New Roman" w:eastAsia="Times New Roman" w:hAnsi="Times New Roman" w:cs="Times New Roman"/>
                <w:b/>
                <w:bCs/>
                <w:color w:val="7030A0"/>
                <w:sz w:val="16"/>
                <w:szCs w:val="16"/>
                <w:lang w:eastAsia="ru-RU"/>
              </w:rPr>
              <w:t xml:space="preserve">  о</w:t>
            </w:r>
            <w:r w:rsidRPr="00F137B5">
              <w:rPr>
                <w:rFonts w:ascii="Times New Roman" w:eastAsia="Times New Roman" w:hAnsi="Times New Roman" w:cs="Times New Roman"/>
                <w:b/>
                <w:bCs/>
                <w:color w:val="7030A0"/>
                <w:sz w:val="16"/>
                <w:szCs w:val="16"/>
                <w:lang w:eastAsia="ru-RU"/>
              </w:rPr>
              <w:t xml:space="preserve">бразования Санкт-Петербурга муниципальный округ Остров Декабристов </w:t>
            </w:r>
            <w:r>
              <w:rPr>
                <w:rFonts w:ascii="Times New Roman" w:eastAsia="Times New Roman" w:hAnsi="Times New Roman" w:cs="Times New Roman"/>
                <w:b/>
                <w:bCs/>
                <w:color w:val="7030A0"/>
                <w:sz w:val="16"/>
                <w:szCs w:val="16"/>
                <w:lang w:eastAsia="ru-RU"/>
              </w:rPr>
              <w:t>за 2017 год</w:t>
            </w:r>
          </w:p>
        </w:tc>
        <w:tc>
          <w:tcPr>
            <w:tcW w:w="563" w:type="dxa"/>
            <w:gridSpan w:val="4"/>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r>
      <w:tr w:rsidR="00622657" w:rsidRPr="00FB0F0E" w:rsidTr="00622657">
        <w:trPr>
          <w:gridBefore w:val="1"/>
          <w:gridAfter w:val="6"/>
          <w:wBefore w:w="534" w:type="dxa"/>
          <w:wAfter w:w="2278" w:type="dxa"/>
          <w:trHeight w:val="680"/>
        </w:trPr>
        <w:tc>
          <w:tcPr>
            <w:tcW w:w="236" w:type="dxa"/>
            <w:gridSpan w:val="2"/>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1982" w:type="dxa"/>
            <w:gridSpan w:val="2"/>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1924" w:type="dxa"/>
            <w:gridSpan w:val="2"/>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703" w:type="dxa"/>
            <w:gridSpan w:val="3"/>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689" w:type="dxa"/>
            <w:gridSpan w:val="3"/>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667" w:type="dxa"/>
            <w:gridSpan w:val="6"/>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752" w:type="dxa"/>
            <w:gridSpan w:val="3"/>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551" w:type="dxa"/>
            <w:gridSpan w:val="4"/>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563" w:type="dxa"/>
            <w:gridSpan w:val="3"/>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r>
      <w:tr w:rsidR="00622657" w:rsidRPr="000A0090" w:rsidTr="00622657">
        <w:trPr>
          <w:gridBefore w:val="1"/>
          <w:gridAfter w:val="2"/>
          <w:wBefore w:w="534" w:type="dxa"/>
          <w:wAfter w:w="924" w:type="dxa"/>
          <w:trHeight w:val="697"/>
        </w:trPr>
        <w:tc>
          <w:tcPr>
            <w:tcW w:w="425" w:type="dxa"/>
            <w:gridSpan w:val="3"/>
            <w:tcBorders>
              <w:top w:val="single" w:sz="4" w:space="0" w:color="auto"/>
              <w:left w:val="single" w:sz="4" w:space="0" w:color="auto"/>
              <w:bottom w:val="single" w:sz="4" w:space="0" w:color="auto"/>
              <w:right w:val="single" w:sz="4" w:space="0" w:color="auto"/>
            </w:tcBorders>
            <w:shd w:val="clear" w:color="auto" w:fill="D6DEBC" w:themeFill="text2" w:themeFillTint="40"/>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xml:space="preserve">№ </w:t>
            </w:r>
            <w:proofErr w:type="spellStart"/>
            <w:r>
              <w:rPr>
                <w:rFonts w:ascii="Times New Roman" w:eastAsia="Times New Roman" w:hAnsi="Times New Roman" w:cs="Times New Roman"/>
                <w:b/>
                <w:bCs/>
                <w:sz w:val="16"/>
                <w:szCs w:val="16"/>
                <w:lang w:eastAsia="ru-RU"/>
              </w:rPr>
              <w:t>п</w:t>
            </w:r>
            <w:r w:rsidRPr="000A0090">
              <w:rPr>
                <w:rFonts w:ascii="Times New Roman" w:eastAsia="Times New Roman" w:hAnsi="Times New Roman" w:cs="Times New Roman"/>
                <w:b/>
                <w:bCs/>
                <w:sz w:val="16"/>
                <w:szCs w:val="16"/>
                <w:lang w:eastAsia="ru-RU"/>
              </w:rPr>
              <w:t>п</w:t>
            </w:r>
            <w:proofErr w:type="spellEnd"/>
          </w:p>
        </w:tc>
        <w:tc>
          <w:tcPr>
            <w:tcW w:w="4961" w:type="dxa"/>
            <w:gridSpan w:val="7"/>
            <w:tcBorders>
              <w:top w:val="single" w:sz="4" w:space="0" w:color="auto"/>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949" w:type="dxa"/>
            <w:gridSpan w:val="9"/>
            <w:tcBorders>
              <w:top w:val="single" w:sz="4" w:space="0" w:color="auto"/>
              <w:left w:val="nil"/>
              <w:bottom w:val="single" w:sz="4" w:space="0" w:color="auto"/>
              <w:right w:val="single" w:sz="4" w:space="0" w:color="auto"/>
            </w:tcBorders>
            <w:shd w:val="clear" w:color="auto" w:fill="D6DEBC" w:themeFill="text2" w:themeFillTint="40"/>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833" w:type="dxa"/>
            <w:gridSpan w:val="4"/>
            <w:tcBorders>
              <w:top w:val="single" w:sz="4" w:space="0" w:color="auto"/>
              <w:left w:val="nil"/>
              <w:bottom w:val="single" w:sz="4" w:space="0" w:color="auto"/>
              <w:right w:val="single" w:sz="4" w:space="0" w:color="auto"/>
            </w:tcBorders>
            <w:shd w:val="clear" w:color="auto" w:fill="D6DEBC" w:themeFill="text2" w:themeFillTint="40"/>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627" w:type="dxa"/>
            <w:gridSpan w:val="4"/>
            <w:tcBorders>
              <w:top w:val="single" w:sz="4" w:space="0" w:color="auto"/>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1626" w:type="dxa"/>
            <w:gridSpan w:val="5"/>
            <w:tcBorders>
              <w:top w:val="single" w:sz="4" w:space="0" w:color="auto"/>
              <w:left w:val="nil"/>
              <w:bottom w:val="single" w:sz="4" w:space="0" w:color="auto"/>
              <w:right w:val="single" w:sz="4" w:space="0" w:color="auto"/>
            </w:tcBorders>
            <w:shd w:val="clear" w:color="auto" w:fill="D6DEBC" w:themeFill="text2" w:themeFillTint="40"/>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Отчетный 2017 год</w:t>
            </w:r>
          </w:p>
        </w:tc>
      </w:tr>
      <w:tr w:rsidR="00622657" w:rsidRPr="000A0090" w:rsidTr="00622657">
        <w:trPr>
          <w:gridBefore w:val="1"/>
          <w:gridAfter w:val="2"/>
          <w:wBefore w:w="534" w:type="dxa"/>
          <w:wAfter w:w="924" w:type="dxa"/>
          <w:trHeight w:val="665"/>
        </w:trPr>
        <w:tc>
          <w:tcPr>
            <w:tcW w:w="425" w:type="dxa"/>
            <w:gridSpan w:val="3"/>
            <w:tcBorders>
              <w:top w:val="nil"/>
              <w:left w:val="single" w:sz="4" w:space="0" w:color="auto"/>
              <w:bottom w:val="single" w:sz="4" w:space="0" w:color="auto"/>
              <w:right w:val="single" w:sz="4" w:space="0" w:color="auto"/>
            </w:tcBorders>
            <w:shd w:val="clear" w:color="auto" w:fill="D6DEBC" w:themeFill="text2" w:themeFillTint="40"/>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01" w:type="dxa"/>
            <w:gridSpan w:val="4"/>
            <w:tcBorders>
              <w:top w:val="single" w:sz="4" w:space="0" w:color="auto"/>
              <w:left w:val="nil"/>
              <w:bottom w:val="single" w:sz="4" w:space="0" w:color="auto"/>
              <w:right w:val="single" w:sz="4" w:space="0" w:color="auto"/>
            </w:tcBorders>
            <w:shd w:val="clear" w:color="auto" w:fill="D6DEBC" w:themeFill="text2" w:themeFillTint="40"/>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Показатели</w:t>
            </w:r>
          </w:p>
        </w:tc>
        <w:tc>
          <w:tcPr>
            <w:tcW w:w="1030" w:type="dxa"/>
            <w:gridSpan w:val="7"/>
            <w:tcBorders>
              <w:top w:val="nil"/>
              <w:left w:val="nil"/>
              <w:bottom w:val="single" w:sz="4" w:space="0" w:color="auto"/>
              <w:right w:val="nil"/>
            </w:tcBorders>
            <w:shd w:val="clear" w:color="auto" w:fill="D6DEBC" w:themeFill="text2" w:themeFillTint="40"/>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Единица измерения</w:t>
            </w:r>
          </w:p>
        </w:tc>
        <w:tc>
          <w:tcPr>
            <w:tcW w:w="679" w:type="dxa"/>
            <w:gridSpan w:val="5"/>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2014               данные</w:t>
            </w:r>
          </w:p>
        </w:tc>
        <w:tc>
          <w:tcPr>
            <w:tcW w:w="833" w:type="dxa"/>
            <w:gridSpan w:val="4"/>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2015         данные</w:t>
            </w:r>
          </w:p>
        </w:tc>
        <w:tc>
          <w:tcPr>
            <w:tcW w:w="627" w:type="dxa"/>
            <w:gridSpan w:val="4"/>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2016           данные</w:t>
            </w:r>
          </w:p>
        </w:tc>
        <w:tc>
          <w:tcPr>
            <w:tcW w:w="851" w:type="dxa"/>
            <w:gridSpan w:val="4"/>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Уточненный план</w:t>
            </w:r>
          </w:p>
        </w:tc>
        <w:tc>
          <w:tcPr>
            <w:tcW w:w="775" w:type="dxa"/>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Исполнено</w:t>
            </w:r>
          </w:p>
        </w:tc>
      </w:tr>
      <w:tr w:rsidR="00622657" w:rsidRPr="000A0090" w:rsidTr="00622657">
        <w:trPr>
          <w:gridBefore w:val="1"/>
          <w:gridAfter w:val="2"/>
          <w:wBefore w:w="534" w:type="dxa"/>
          <w:wAfter w:w="924" w:type="dxa"/>
          <w:trHeight w:val="40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Общая площадь территории муниципального образования  -  627,9 га</w:t>
            </w:r>
          </w:p>
        </w:tc>
      </w:tr>
      <w:tr w:rsidR="00622657" w:rsidRPr="000A0090" w:rsidTr="00622657">
        <w:trPr>
          <w:gridBefore w:val="1"/>
          <w:gridAfter w:val="2"/>
          <w:wBefore w:w="534" w:type="dxa"/>
          <w:wAfter w:w="924" w:type="dxa"/>
          <w:trHeight w:val="283"/>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Демографические показатели</w:t>
            </w:r>
          </w:p>
        </w:tc>
      </w:tr>
      <w:tr w:rsidR="00622657" w:rsidRPr="000A0090" w:rsidTr="00622657">
        <w:trPr>
          <w:gridBefore w:val="1"/>
          <w:gridAfter w:val="2"/>
          <w:wBefore w:w="534" w:type="dxa"/>
          <w:wAfter w:w="924" w:type="dxa"/>
          <w:trHeight w:val="66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Оценка численности населения на 1 января текущего года   </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435" w:type="dxa"/>
            <w:gridSpan w:val="3"/>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63616</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63607</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62764</w:t>
            </w:r>
          </w:p>
        </w:tc>
        <w:tc>
          <w:tcPr>
            <w:tcW w:w="729"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64900</w:t>
            </w:r>
          </w:p>
        </w:tc>
        <w:tc>
          <w:tcPr>
            <w:tcW w:w="897"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62821</w:t>
            </w:r>
          </w:p>
        </w:tc>
      </w:tr>
      <w:tr w:rsidR="00622657" w:rsidRPr="000A0090" w:rsidTr="00622657">
        <w:trPr>
          <w:gridBefore w:val="1"/>
          <w:gridAfter w:val="2"/>
          <w:wBefore w:w="534" w:type="dxa"/>
          <w:wAfter w:w="924" w:type="dxa"/>
          <w:trHeight w:val="453"/>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proofErr w:type="gramStart"/>
            <w:r w:rsidRPr="000A0090">
              <w:rPr>
                <w:rFonts w:ascii="Times New Roman" w:eastAsia="Times New Roman" w:hAnsi="Times New Roman" w:cs="Times New Roman"/>
                <w:sz w:val="16"/>
                <w:szCs w:val="16"/>
                <w:lang w:eastAsia="ru-RU"/>
              </w:rPr>
              <w:t>В</w:t>
            </w:r>
            <w:proofErr w:type="gramEnd"/>
            <w:r w:rsidRPr="000A0090">
              <w:rPr>
                <w:rFonts w:ascii="Times New Roman" w:eastAsia="Times New Roman" w:hAnsi="Times New Roman" w:cs="Times New Roman"/>
                <w:sz w:val="16"/>
                <w:szCs w:val="16"/>
                <w:lang w:eastAsia="ru-RU"/>
              </w:rPr>
              <w:t xml:space="preserve"> % к соответствующему периоду предыдущего года</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435"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100,3</w:t>
            </w:r>
          </w:p>
        </w:tc>
        <w:tc>
          <w:tcPr>
            <w:tcW w:w="83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98,7</w:t>
            </w:r>
          </w:p>
        </w:tc>
        <w:tc>
          <w:tcPr>
            <w:tcW w:w="729"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103,4</w:t>
            </w:r>
          </w:p>
        </w:tc>
        <w:tc>
          <w:tcPr>
            <w:tcW w:w="897"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96,8</w:t>
            </w:r>
          </w:p>
        </w:tc>
      </w:tr>
      <w:tr w:rsidR="00622657" w:rsidRPr="000A0090" w:rsidTr="00622657">
        <w:trPr>
          <w:gridBefore w:val="1"/>
          <w:gridAfter w:val="2"/>
          <w:wBefore w:w="534" w:type="dxa"/>
          <w:wAfter w:w="924" w:type="dxa"/>
          <w:trHeight w:val="262"/>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Владение муниципальной собственностью</w:t>
            </w:r>
          </w:p>
        </w:tc>
      </w:tr>
      <w:tr w:rsidR="00622657" w:rsidRPr="000A0090" w:rsidTr="00622657">
        <w:trPr>
          <w:gridBefore w:val="1"/>
          <w:gridAfter w:val="2"/>
          <w:wBefore w:w="534" w:type="dxa"/>
          <w:wAfter w:w="924" w:type="dxa"/>
          <w:trHeight w:val="634"/>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Балансовая стоимость основных фондов на конец года</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тыс. руб.</w:t>
            </w:r>
          </w:p>
        </w:tc>
        <w:tc>
          <w:tcPr>
            <w:tcW w:w="435"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118865</w:t>
            </w:r>
          </w:p>
        </w:tc>
        <w:tc>
          <w:tcPr>
            <w:tcW w:w="83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126950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135500</w:t>
            </w:r>
          </w:p>
        </w:tc>
        <w:tc>
          <w:tcPr>
            <w:tcW w:w="729"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152987</w:t>
            </w:r>
          </w:p>
        </w:tc>
        <w:tc>
          <w:tcPr>
            <w:tcW w:w="897"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152000</w:t>
            </w:r>
          </w:p>
        </w:tc>
      </w:tr>
      <w:tr w:rsidR="00622657" w:rsidRPr="000A0090" w:rsidTr="00622657">
        <w:trPr>
          <w:gridBefore w:val="1"/>
          <w:gridAfter w:val="2"/>
          <w:wBefore w:w="534" w:type="dxa"/>
          <w:wAfter w:w="924" w:type="dxa"/>
          <w:trHeight w:val="634"/>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тыс. руб.</w:t>
            </w:r>
          </w:p>
        </w:tc>
        <w:tc>
          <w:tcPr>
            <w:tcW w:w="435"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73148</w:t>
            </w:r>
          </w:p>
        </w:tc>
        <w:tc>
          <w:tcPr>
            <w:tcW w:w="83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71854</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68426</w:t>
            </w:r>
          </w:p>
        </w:tc>
        <w:tc>
          <w:tcPr>
            <w:tcW w:w="729"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73213</w:t>
            </w:r>
          </w:p>
        </w:tc>
        <w:tc>
          <w:tcPr>
            <w:tcW w:w="897"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78000</w:t>
            </w:r>
          </w:p>
        </w:tc>
      </w:tr>
      <w:tr w:rsidR="00622657" w:rsidRPr="000A0090" w:rsidTr="00622657">
        <w:trPr>
          <w:gridBefore w:val="1"/>
          <w:gridAfter w:val="2"/>
          <w:wBefore w:w="534" w:type="dxa"/>
          <w:wAfter w:w="924" w:type="dxa"/>
          <w:trHeight w:val="258"/>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Благоустройство  территории муниципального образования</w:t>
            </w:r>
          </w:p>
        </w:tc>
      </w:tr>
      <w:tr w:rsidR="00622657" w:rsidRPr="000A0090" w:rsidTr="00622657">
        <w:trPr>
          <w:gridBefore w:val="1"/>
          <w:gridAfter w:val="2"/>
          <w:wBefore w:w="534" w:type="dxa"/>
          <w:wAfter w:w="924" w:type="dxa"/>
          <w:trHeight w:val="329"/>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Ремонт асфальтобетонного покрытия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4540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3555</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11985</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14364</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14364</w:t>
            </w:r>
          </w:p>
        </w:tc>
      </w:tr>
      <w:tr w:rsidR="00622657" w:rsidRPr="000A0090" w:rsidTr="00622657">
        <w:trPr>
          <w:gridBefore w:val="1"/>
          <w:gridAfter w:val="2"/>
          <w:wBefore w:w="534" w:type="dxa"/>
          <w:wAfter w:w="924" w:type="dxa"/>
          <w:trHeight w:val="23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Default="00622657" w:rsidP="00622657">
            <w:pPr>
              <w:spacing w:after="0" w:line="240" w:lineRule="auto"/>
              <w:jc w:val="right"/>
              <w:rPr>
                <w:rFonts w:ascii="Times New Roman" w:eastAsia="Times New Roman" w:hAnsi="Times New Roman" w:cs="Times New Roman"/>
                <w:sz w:val="16"/>
                <w:szCs w:val="16"/>
                <w:lang w:eastAsia="ru-RU"/>
              </w:rPr>
            </w:pPr>
          </w:p>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Ремонт пешеходных дорожек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2029</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363</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660</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660</w:t>
            </w:r>
          </w:p>
        </w:tc>
      </w:tr>
      <w:tr w:rsidR="00622657" w:rsidRPr="000A0090" w:rsidTr="00622657">
        <w:trPr>
          <w:gridBefore w:val="1"/>
          <w:gridAfter w:val="2"/>
          <w:wBefore w:w="534" w:type="dxa"/>
          <w:wAfter w:w="924" w:type="dxa"/>
          <w:trHeight w:val="551"/>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Устройство искусственных неровностей на проездах и въездах на придомовых территориях и дворовых территориях</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32</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110</w:t>
            </w:r>
          </w:p>
        </w:tc>
      </w:tr>
      <w:tr w:rsidR="00622657" w:rsidRPr="000A0090" w:rsidTr="00622657">
        <w:trPr>
          <w:gridBefore w:val="1"/>
          <w:gridAfter w:val="2"/>
          <w:wBefore w:w="534" w:type="dxa"/>
          <w:wAfter w:w="924" w:type="dxa"/>
          <w:trHeight w:val="27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4</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Ремонт  ограждений газонов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п. </w:t>
            </w:r>
            <w:proofErr w:type="gramStart"/>
            <w:r w:rsidRPr="000A0090">
              <w:rPr>
                <w:rFonts w:ascii="Times New Roman" w:eastAsia="Times New Roman" w:hAnsi="Times New Roman" w:cs="Times New Roman"/>
                <w:sz w:val="16"/>
                <w:szCs w:val="16"/>
                <w:lang w:eastAsia="ru-RU"/>
              </w:rPr>
              <w:t>м</w:t>
            </w:r>
            <w:proofErr w:type="gramEnd"/>
            <w:r w:rsidRPr="000A0090">
              <w:rPr>
                <w:rFonts w:ascii="Times New Roman" w:eastAsia="Times New Roman" w:hAnsi="Times New Roman" w:cs="Times New Roman"/>
                <w:sz w:val="16"/>
                <w:szCs w:val="16"/>
                <w:lang w:eastAsia="ru-RU"/>
              </w:rPr>
              <w:t>.</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4149</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6318</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7739</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3127</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3127</w:t>
            </w:r>
          </w:p>
        </w:tc>
      </w:tr>
      <w:tr w:rsidR="00622657" w:rsidRPr="000A0090" w:rsidTr="00622657">
        <w:trPr>
          <w:gridBefore w:val="1"/>
          <w:gridAfter w:val="2"/>
          <w:wBefore w:w="534" w:type="dxa"/>
          <w:wAfter w:w="924" w:type="dxa"/>
          <w:trHeight w:val="279"/>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45</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Установка  ограждений газонов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п. </w:t>
            </w:r>
            <w:proofErr w:type="gramStart"/>
            <w:r w:rsidRPr="000A0090">
              <w:rPr>
                <w:rFonts w:ascii="Times New Roman" w:eastAsia="Times New Roman" w:hAnsi="Times New Roman" w:cs="Times New Roman"/>
                <w:sz w:val="16"/>
                <w:szCs w:val="16"/>
                <w:lang w:eastAsia="ru-RU"/>
              </w:rPr>
              <w:t>м</w:t>
            </w:r>
            <w:proofErr w:type="gramEnd"/>
            <w:r w:rsidRPr="000A0090">
              <w:rPr>
                <w:rFonts w:ascii="Times New Roman" w:eastAsia="Times New Roman" w:hAnsi="Times New Roman" w:cs="Times New Roman"/>
                <w:sz w:val="16"/>
                <w:szCs w:val="16"/>
                <w:lang w:eastAsia="ru-RU"/>
              </w:rPr>
              <w:t>.</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3621</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313</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864</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1136</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1136</w:t>
            </w:r>
          </w:p>
        </w:tc>
      </w:tr>
      <w:tr w:rsidR="00622657" w:rsidRPr="000A0090" w:rsidTr="00622657">
        <w:trPr>
          <w:gridBefore w:val="1"/>
          <w:gridAfter w:val="2"/>
          <w:wBefore w:w="534" w:type="dxa"/>
          <w:wAfter w:w="924" w:type="dxa"/>
          <w:trHeight w:val="269"/>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Установка и содержание малых архитектурных форм</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49</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43</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57</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40</w:t>
            </w:r>
          </w:p>
        </w:tc>
      </w:tr>
      <w:tr w:rsidR="00622657" w:rsidRPr="000A0090" w:rsidTr="00622657">
        <w:trPr>
          <w:gridBefore w:val="1"/>
          <w:gridAfter w:val="2"/>
          <w:wBefore w:w="534" w:type="dxa"/>
          <w:wAfter w:w="924" w:type="dxa"/>
          <w:trHeight w:val="42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Ликвидация несанкционированных свалок бытовых отходов, мусора</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r>
      <w:tr w:rsidR="00622657" w:rsidRPr="000A0090" w:rsidTr="00622657">
        <w:trPr>
          <w:gridBefore w:val="1"/>
          <w:gridAfter w:val="2"/>
          <w:wBefore w:w="534" w:type="dxa"/>
          <w:wAfter w:w="924" w:type="dxa"/>
          <w:trHeight w:val="26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Обустройство контейнерных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r>
      <w:tr w:rsidR="00622657" w:rsidRPr="000A0090" w:rsidTr="00622657">
        <w:trPr>
          <w:gridBefore w:val="1"/>
          <w:gridAfter w:val="2"/>
          <w:wBefore w:w="534" w:type="dxa"/>
          <w:wAfter w:w="924" w:type="dxa"/>
          <w:trHeight w:val="501"/>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9</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Уборка территорий муниципального образования</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211638</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156035</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161335</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161335</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161335</w:t>
            </w:r>
          </w:p>
        </w:tc>
      </w:tr>
      <w:tr w:rsidR="00622657" w:rsidRPr="000A0090" w:rsidTr="00622657">
        <w:trPr>
          <w:gridBefore w:val="1"/>
          <w:gridAfter w:val="2"/>
          <w:wBefore w:w="534" w:type="dxa"/>
          <w:wAfter w:w="924" w:type="dxa"/>
          <w:trHeight w:val="46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410</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Устройство газонов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6100</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2800</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5257</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5257</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A0090">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1</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Посадка цветов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4000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2500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2500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4400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4400</w:t>
            </w:r>
          </w:p>
        </w:tc>
      </w:tr>
      <w:tr w:rsidR="00622657" w:rsidRPr="000A0090" w:rsidTr="00622657">
        <w:trPr>
          <w:gridBefore w:val="1"/>
          <w:gridAfter w:val="2"/>
          <w:wBefore w:w="534" w:type="dxa"/>
          <w:wAfter w:w="924" w:type="dxa"/>
          <w:trHeight w:val="446"/>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412</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Посадка  кустов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2500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2500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354</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354</w:t>
            </w:r>
          </w:p>
        </w:tc>
      </w:tr>
      <w:tr w:rsidR="00622657" w:rsidRPr="000A0090" w:rsidTr="00622657">
        <w:trPr>
          <w:gridBefore w:val="1"/>
          <w:gridAfter w:val="2"/>
          <w:wBefore w:w="534" w:type="dxa"/>
          <w:wAfter w:w="924" w:type="dxa"/>
          <w:trHeight w:val="474"/>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413</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Обрезка кустов</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п. </w:t>
            </w:r>
            <w:proofErr w:type="gramStart"/>
            <w:r w:rsidRPr="000A0090">
              <w:rPr>
                <w:rFonts w:ascii="Times New Roman" w:eastAsia="Times New Roman" w:hAnsi="Times New Roman" w:cs="Times New Roman"/>
                <w:sz w:val="16"/>
                <w:szCs w:val="16"/>
                <w:lang w:eastAsia="ru-RU"/>
              </w:rPr>
              <w:t>м</w:t>
            </w:r>
            <w:proofErr w:type="gramEnd"/>
            <w:r w:rsidRPr="000A0090">
              <w:rPr>
                <w:rFonts w:ascii="Times New Roman" w:eastAsia="Times New Roman" w:hAnsi="Times New Roman" w:cs="Times New Roman"/>
                <w:sz w:val="16"/>
                <w:szCs w:val="16"/>
                <w:lang w:eastAsia="ru-RU"/>
              </w:rPr>
              <w:t>.</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8500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6600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6600</w:t>
            </w:r>
          </w:p>
        </w:tc>
      </w:tr>
      <w:tr w:rsidR="00622657" w:rsidRPr="000A0090" w:rsidTr="00622657">
        <w:trPr>
          <w:gridBefore w:val="1"/>
          <w:gridAfter w:val="2"/>
          <w:wBefore w:w="534" w:type="dxa"/>
          <w:wAfter w:w="924" w:type="dxa"/>
          <w:trHeight w:val="46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A0090">
              <w:rPr>
                <w:rFonts w:ascii="Times New Roman" w:eastAsia="Times New Roman" w:hAnsi="Times New Roman" w:cs="Times New Roman"/>
                <w:sz w:val="16"/>
                <w:szCs w:val="16"/>
                <w:lang w:eastAsia="ru-RU"/>
              </w:rPr>
              <w:t>14</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Посадка деревьев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415</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Удаление аварийных и больных деревьев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156</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52</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61</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70</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16</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Обустройство   детских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r>
      <w:tr w:rsidR="00622657" w:rsidRPr="000A0090" w:rsidTr="00622657">
        <w:trPr>
          <w:gridBefore w:val="1"/>
          <w:gridAfter w:val="2"/>
          <w:wBefore w:w="534" w:type="dxa"/>
          <w:wAfter w:w="924" w:type="dxa"/>
          <w:trHeight w:val="46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417</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Ремонт детских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12</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w:t>
            </w:r>
          </w:p>
        </w:tc>
      </w:tr>
      <w:tr w:rsidR="00622657" w:rsidRPr="000A0090" w:rsidTr="00622657">
        <w:trPr>
          <w:gridBefore w:val="1"/>
          <w:gridAfter w:val="2"/>
          <w:wBefore w:w="534" w:type="dxa"/>
          <w:wAfter w:w="924" w:type="dxa"/>
          <w:trHeight w:val="51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A0090">
              <w:rPr>
                <w:rFonts w:ascii="Times New Roman" w:eastAsia="Times New Roman" w:hAnsi="Times New Roman" w:cs="Times New Roman"/>
                <w:sz w:val="16"/>
                <w:szCs w:val="16"/>
                <w:lang w:eastAsia="ru-RU"/>
              </w:rPr>
              <w:t>18</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Обустройство   спортивных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419</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Ремонт спортивных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w:t>
            </w:r>
          </w:p>
        </w:tc>
      </w:tr>
      <w:tr w:rsidR="00622657" w:rsidRPr="000A0090" w:rsidTr="00622657">
        <w:trPr>
          <w:gridBefore w:val="1"/>
          <w:gridAfter w:val="2"/>
          <w:wBefore w:w="534" w:type="dxa"/>
          <w:wAfter w:w="924" w:type="dxa"/>
          <w:trHeight w:val="251"/>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w:t>
            </w:r>
          </w:p>
        </w:tc>
        <w:tc>
          <w:tcPr>
            <w:tcW w:w="8996" w:type="dxa"/>
            <w:gridSpan w:val="29"/>
            <w:tcBorders>
              <w:top w:val="single" w:sz="4" w:space="0" w:color="auto"/>
              <w:left w:val="nil"/>
              <w:bottom w:val="single" w:sz="4" w:space="0" w:color="auto"/>
              <w:right w:val="nil"/>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Содействие занятости населения</w:t>
            </w:r>
          </w:p>
        </w:tc>
      </w:tr>
      <w:tr w:rsidR="00622657" w:rsidRPr="000A0090" w:rsidTr="00622657">
        <w:trPr>
          <w:gridBefore w:val="1"/>
          <w:gridAfter w:val="2"/>
          <w:wBefore w:w="534" w:type="dxa"/>
          <w:wAfter w:w="924" w:type="dxa"/>
          <w:trHeight w:val="425"/>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51</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Временное трудоустройство несовершеннолетних в возрасте от 14 до 18 лет в свободное от учебы время</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r>
      <w:tr w:rsidR="00622657" w:rsidRPr="000A0090" w:rsidTr="00622657">
        <w:trPr>
          <w:gridBefore w:val="1"/>
          <w:gridAfter w:val="2"/>
          <w:wBefore w:w="534" w:type="dxa"/>
          <w:wAfter w:w="924" w:type="dxa"/>
          <w:trHeight w:val="439"/>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Обучение неработающего населения способам защиты и действиям в чрезвычайных ситуациях</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r>
      <w:tr w:rsidR="00622657" w:rsidRPr="000A0090" w:rsidTr="00622657">
        <w:trPr>
          <w:gridBefore w:val="1"/>
          <w:gridAfter w:val="2"/>
          <w:wBefore w:w="534" w:type="dxa"/>
          <w:wAfter w:w="924" w:type="dxa"/>
          <w:trHeight w:val="336"/>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Выпуск газеты "Муниципальный вестник МО Остров Декабристов"</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93600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r>
      <w:tr w:rsidR="00622657" w:rsidRPr="000A0090" w:rsidTr="00622657">
        <w:trPr>
          <w:gridBefore w:val="1"/>
          <w:gridAfter w:val="2"/>
          <w:wBefore w:w="534" w:type="dxa"/>
          <w:wAfter w:w="924" w:type="dxa"/>
          <w:trHeight w:val="69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8</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w:t>
            </w:r>
          </w:p>
        </w:tc>
      </w:tr>
      <w:tr w:rsidR="00622657" w:rsidRPr="000A0090" w:rsidTr="00622657">
        <w:trPr>
          <w:gridBefore w:val="1"/>
          <w:gridAfter w:val="2"/>
          <w:wBefore w:w="534" w:type="dxa"/>
          <w:wAfter w:w="924" w:type="dxa"/>
          <w:trHeight w:val="410"/>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Профилактика дорожно-транспортного травматизма на территории муниципального образования</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460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451</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1384</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2350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2350</w:t>
            </w:r>
          </w:p>
        </w:tc>
      </w:tr>
      <w:tr w:rsidR="00622657" w:rsidRPr="000A0090" w:rsidTr="00622657">
        <w:trPr>
          <w:gridBefore w:val="1"/>
          <w:gridAfter w:val="2"/>
          <w:wBefore w:w="534" w:type="dxa"/>
          <w:wAfter w:w="924" w:type="dxa"/>
          <w:trHeight w:val="276"/>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Мероприятия по профилактике незаконного потребления наркотических средств и психотропных веществ</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320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350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350</w:t>
            </w:r>
          </w:p>
        </w:tc>
      </w:tr>
      <w:tr w:rsidR="00622657" w:rsidRPr="000A0090" w:rsidTr="00622657">
        <w:trPr>
          <w:gridBefore w:val="1"/>
          <w:gridAfter w:val="2"/>
          <w:wBefore w:w="534" w:type="dxa"/>
          <w:wAfter w:w="924" w:type="dxa"/>
          <w:trHeight w:val="289"/>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Военно-патриотическое воспитание граждан</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720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1665</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630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650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650</w:t>
            </w:r>
          </w:p>
        </w:tc>
      </w:tr>
      <w:tr w:rsidR="00622657" w:rsidRPr="000A0090" w:rsidTr="00622657">
        <w:trPr>
          <w:gridBefore w:val="1"/>
          <w:gridAfter w:val="2"/>
          <w:wBefore w:w="534" w:type="dxa"/>
          <w:wAfter w:w="924" w:type="dxa"/>
          <w:trHeight w:val="33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12</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Досуговые мероприятия для жителей муниципального образования</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4067</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3831</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4119</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3130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3130</w:t>
            </w:r>
          </w:p>
        </w:tc>
      </w:tr>
      <w:tr w:rsidR="00622657" w:rsidRPr="000A0090" w:rsidTr="00622657">
        <w:trPr>
          <w:gridBefore w:val="1"/>
          <w:gridAfter w:val="2"/>
          <w:wBefore w:w="534" w:type="dxa"/>
          <w:wAfter w:w="924" w:type="dxa"/>
          <w:trHeight w:val="543"/>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13</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Организация и проведение </w:t>
            </w:r>
            <w:proofErr w:type="gramStart"/>
            <w:r w:rsidRPr="000A0090">
              <w:rPr>
                <w:rFonts w:ascii="Times New Roman" w:eastAsia="Times New Roman" w:hAnsi="Times New Roman" w:cs="Times New Roman"/>
                <w:sz w:val="16"/>
                <w:szCs w:val="16"/>
                <w:lang w:eastAsia="ru-RU"/>
              </w:rPr>
              <w:t>местных</w:t>
            </w:r>
            <w:proofErr w:type="gramEnd"/>
            <w:r w:rsidRPr="000A0090">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9960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9264</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9225</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7078</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7078</w:t>
            </w:r>
          </w:p>
        </w:tc>
      </w:tr>
      <w:tr w:rsidR="00622657" w:rsidRPr="000A0090" w:rsidTr="00622657">
        <w:trPr>
          <w:gridBefore w:val="1"/>
          <w:gridAfter w:val="2"/>
          <w:wBefore w:w="534" w:type="dxa"/>
          <w:wAfter w:w="924" w:type="dxa"/>
          <w:trHeight w:val="446"/>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14</w:t>
            </w:r>
          </w:p>
        </w:tc>
        <w:tc>
          <w:tcPr>
            <w:tcW w:w="42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Мероприятия по сохранению и развитию местных традиций и обрядов</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1589</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1362</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1212</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1458</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1458</w:t>
            </w:r>
          </w:p>
        </w:tc>
      </w:tr>
      <w:tr w:rsidR="00622657" w:rsidRPr="000A0090" w:rsidTr="00622657">
        <w:trPr>
          <w:gridBefore w:val="1"/>
          <w:gridAfter w:val="2"/>
          <w:wBefore w:w="534" w:type="dxa"/>
          <w:wAfter w:w="924" w:type="dxa"/>
          <w:trHeight w:val="54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Мероприятия по участию в профилактике терроризма и экстремизма:                                                                                                         -   буклеты                                                                                                                                             </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w:t>
            </w:r>
          </w:p>
        </w:tc>
      </w:tr>
      <w:tr w:rsidR="00622657" w:rsidRPr="000A0090" w:rsidTr="00622657">
        <w:trPr>
          <w:gridBefore w:val="1"/>
          <w:gridAfter w:val="2"/>
          <w:wBefore w:w="534" w:type="dxa"/>
          <w:wAfter w:w="924" w:type="dxa"/>
          <w:trHeight w:val="31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  -  листовки</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w:t>
            </w:r>
          </w:p>
        </w:tc>
      </w:tr>
      <w:tr w:rsidR="00622657" w:rsidRPr="000A0090" w:rsidTr="00622657">
        <w:trPr>
          <w:gridBefore w:val="1"/>
          <w:gridAfter w:val="2"/>
          <w:wBefore w:w="534" w:type="dxa"/>
          <w:wAfter w:w="924" w:type="dxa"/>
          <w:trHeight w:val="454"/>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мероприятия по участию в профилактике терроризма и экстремизма</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p>
        </w:tc>
      </w:tr>
      <w:tr w:rsidR="00622657" w:rsidRPr="000A0090" w:rsidTr="00622657">
        <w:trPr>
          <w:gridBefore w:val="1"/>
          <w:gridAfter w:val="2"/>
          <w:wBefore w:w="534" w:type="dxa"/>
          <w:wAfter w:w="924" w:type="dxa"/>
          <w:trHeight w:val="451"/>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16</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Участие в деятельности по профилактике правонарушений в Санкт-Петербурге</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10000</w:t>
            </w:r>
          </w:p>
        </w:tc>
      </w:tr>
      <w:tr w:rsidR="00622657" w:rsidRPr="000A0090" w:rsidTr="00622657">
        <w:trPr>
          <w:gridBefore w:val="1"/>
          <w:gridAfter w:val="2"/>
          <w:wBefore w:w="534" w:type="dxa"/>
          <w:wAfter w:w="924" w:type="dxa"/>
          <w:trHeight w:val="275"/>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17</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Количество участников спортивных мероприятий</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236</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354</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388</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660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660</w:t>
            </w:r>
          </w:p>
        </w:tc>
      </w:tr>
    </w:tbl>
    <w:p w:rsidR="00A6226F" w:rsidRPr="005F39A3"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5F89" w:rsidRDefault="00C45F89" w:rsidP="004A0FFF">
      <w:pPr>
        <w:pStyle w:val="ac"/>
        <w:rPr>
          <w:rFonts w:ascii="Times New Roman" w:hAnsi="Times New Roman" w:cs="Times New Roman"/>
          <w:sz w:val="24"/>
          <w:szCs w:val="24"/>
        </w:rPr>
      </w:pPr>
    </w:p>
    <w:p w:rsidR="008E7670" w:rsidRPr="004A0FFF" w:rsidRDefault="008E7670" w:rsidP="008E7670">
      <w:pPr>
        <w:pStyle w:val="ac"/>
        <w:rPr>
          <w:rFonts w:ascii="Times New Roman" w:hAnsi="Times New Roman" w:cs="Times New Roman"/>
          <w:sz w:val="24"/>
          <w:szCs w:val="24"/>
        </w:rPr>
      </w:pP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627624" w:rsidRDefault="00627624" w:rsidP="004E6ADF">
      <w:pPr>
        <w:widowControl w:val="0"/>
        <w:autoSpaceDE w:val="0"/>
        <w:autoSpaceDN w:val="0"/>
        <w:adjustRightInd w:val="0"/>
        <w:spacing w:after="0" w:line="240" w:lineRule="auto"/>
        <w:rPr>
          <w:rFonts w:ascii="Times New Roman" w:hAnsi="Times New Roman" w:cs="Times New Roman"/>
          <w:b/>
          <w:bCs/>
          <w:color w:val="7030A0"/>
          <w:sz w:val="24"/>
          <w:szCs w:val="24"/>
        </w:rPr>
      </w:pPr>
    </w:p>
    <w:p w:rsidR="000019BA" w:rsidRPr="00F137B5" w:rsidRDefault="004E6ADF" w:rsidP="004E6ADF">
      <w:pPr>
        <w:widowControl w:val="0"/>
        <w:autoSpaceDE w:val="0"/>
        <w:autoSpaceDN w:val="0"/>
        <w:adjustRightInd w:val="0"/>
        <w:spacing w:after="0" w:line="240" w:lineRule="auto"/>
        <w:rPr>
          <w:rFonts w:ascii="Times New Roman" w:hAnsi="Times New Roman" w:cs="Times New Roman"/>
          <w:b/>
          <w:bCs/>
          <w:color w:val="7030A0"/>
          <w:sz w:val="24"/>
          <w:szCs w:val="24"/>
        </w:rPr>
      </w:pPr>
      <w:r w:rsidRPr="00F137B5">
        <w:rPr>
          <w:rFonts w:ascii="Times New Roman" w:hAnsi="Times New Roman" w:cs="Times New Roman"/>
          <w:b/>
          <w:bCs/>
          <w:color w:val="7030A0"/>
          <w:sz w:val="24"/>
          <w:szCs w:val="24"/>
        </w:rPr>
        <w:t>3. Основные задачи и приоритетные направления бюджетной политики</w:t>
      </w: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Целью Основных направлений бюджетной политики является определение условий, принимаемых для составления проекта местного бюджета на 201</w:t>
      </w:r>
      <w:r>
        <w:rPr>
          <w:rFonts w:ascii="Times New Roman" w:hAnsi="Times New Roman" w:cs="Times New Roman"/>
          <w:sz w:val="24"/>
          <w:szCs w:val="24"/>
        </w:rPr>
        <w:t>8</w:t>
      </w:r>
      <w:r w:rsidRPr="005F39A3">
        <w:rPr>
          <w:rFonts w:ascii="Times New Roman" w:hAnsi="Times New Roman" w:cs="Times New Roman"/>
          <w:sz w:val="24"/>
          <w:szCs w:val="24"/>
        </w:rPr>
        <w:t xml:space="preserve"> год, основных подходов к его формированию и общего порядка разработки основных характеристик и прогнозируемых параметров местного бюджета, среднесрочного финансового плана, а также обеспечение прозрачности и открытости бюджетного планирования.</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Задачами Основных направлений бюджетной политики является определение подходов к планированию доходов и расходов местного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Основными результатами реализации бюджетной политики является обеспечение долгосрочной сбалансированности бюджета муниципального образования, </w:t>
      </w:r>
      <w:r>
        <w:rPr>
          <w:rFonts w:ascii="Times New Roman" w:hAnsi="Times New Roman" w:cs="Times New Roman"/>
          <w:sz w:val="24"/>
          <w:szCs w:val="24"/>
        </w:rPr>
        <w:t xml:space="preserve">получение запланированных доходов в бюджет, </w:t>
      </w:r>
      <w:r w:rsidRPr="005F39A3">
        <w:rPr>
          <w:rFonts w:ascii="Times New Roman" w:hAnsi="Times New Roman" w:cs="Times New Roman"/>
          <w:sz w:val="24"/>
          <w:szCs w:val="24"/>
        </w:rPr>
        <w:t>оптимизации расходов бюджета, формирование "Бюджета для граждан".</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6B04"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Бюджетная политика муниципального образования направлена на обеспечение исполнения существующих обязательств муниципального образования и подразумевает:</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основных параметров бюджета муниципального образования, исходя из ожидаемого прогноза поступления доходов и допустимого уровня дефицита бюджета муниципального образования;</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1C7">
        <w:rPr>
          <w:rFonts w:ascii="Times New Roman" w:hAnsi="Times New Roman" w:cs="Times New Roman"/>
          <w:sz w:val="24"/>
          <w:szCs w:val="24"/>
        </w:rPr>
        <w:t>постоянную работу по повышению эффективности бюджетных расходов  и обеспечению целевого расходования бюджетных средств;</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сбалансированного распределения финансовых ресурсов между текущими расходами и расходами развития;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организации финансового менеджмента в органах муниципального образования;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39BE">
        <w:rPr>
          <w:rFonts w:ascii="Times New Roman" w:hAnsi="Times New Roman" w:cs="Times New Roman"/>
          <w:sz w:val="24"/>
          <w:szCs w:val="24"/>
        </w:rPr>
        <w:t>повышение бюджетной грамотности населения муниципального образования.</w:t>
      </w:r>
    </w:p>
    <w:p w:rsidR="004439BE" w:rsidRDefault="004439BE" w:rsidP="004439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бюджетной политики муниципального образования позволит сформировать оптимальную структуру расходов бюджета муниципального образования.</w:t>
      </w:r>
    </w:p>
    <w:p w:rsidR="004439BE" w:rsidRDefault="004439B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Pr="00F137B5" w:rsidRDefault="008A7338" w:rsidP="00D439A2">
      <w:pPr>
        <w:widowControl w:val="0"/>
        <w:autoSpaceDE w:val="0"/>
        <w:autoSpaceDN w:val="0"/>
        <w:adjustRightInd w:val="0"/>
        <w:spacing w:after="0" w:line="240" w:lineRule="auto"/>
        <w:ind w:firstLine="540"/>
        <w:jc w:val="both"/>
        <w:rPr>
          <w:rFonts w:ascii="Times New Roman" w:hAnsi="Times New Roman" w:cs="Times New Roman"/>
          <w:b/>
          <w:color w:val="7030A0"/>
          <w:sz w:val="24"/>
          <w:szCs w:val="24"/>
        </w:rPr>
      </w:pPr>
      <w:r w:rsidRPr="00F137B5">
        <w:rPr>
          <w:rFonts w:ascii="Times New Roman" w:hAnsi="Times New Roman" w:cs="Times New Roman"/>
          <w:b/>
          <w:color w:val="7030A0"/>
          <w:sz w:val="24"/>
          <w:szCs w:val="24"/>
        </w:rPr>
        <w:t>4. Основные характеристики бюджета</w:t>
      </w:r>
      <w:r w:rsidR="00896584">
        <w:rPr>
          <w:rFonts w:ascii="Times New Roman" w:hAnsi="Times New Roman" w:cs="Times New Roman"/>
          <w:b/>
          <w:color w:val="7030A0"/>
          <w:sz w:val="24"/>
          <w:szCs w:val="24"/>
        </w:rPr>
        <w:t>, 2017 год, тыс. руб.</w:t>
      </w:r>
    </w:p>
    <w:p w:rsidR="00AF6B04" w:rsidRDefault="00AF6B04"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Бюджет внутригородского муниципального образования Санкт-Петербурга муниципальный округ Остров Декабристов </w:t>
      </w:r>
      <w:r w:rsidR="00896584">
        <w:rPr>
          <w:rFonts w:ascii="Times New Roman" w:hAnsi="Times New Roman" w:cs="Times New Roman"/>
          <w:sz w:val="24"/>
          <w:szCs w:val="24"/>
        </w:rPr>
        <w:t xml:space="preserve">на 2017 год </w:t>
      </w:r>
      <w:r w:rsidRPr="005F39A3">
        <w:rPr>
          <w:rFonts w:ascii="Times New Roman" w:hAnsi="Times New Roman" w:cs="Times New Roman"/>
          <w:sz w:val="24"/>
          <w:szCs w:val="24"/>
        </w:rPr>
        <w:t>формир</w:t>
      </w:r>
      <w:r w:rsidR="00896584">
        <w:rPr>
          <w:rFonts w:ascii="Times New Roman" w:hAnsi="Times New Roman" w:cs="Times New Roman"/>
          <w:sz w:val="24"/>
          <w:szCs w:val="24"/>
        </w:rPr>
        <w:t>овался</w:t>
      </w:r>
      <w:r w:rsidRPr="005F39A3">
        <w:rPr>
          <w:rFonts w:ascii="Times New Roman" w:hAnsi="Times New Roman" w:cs="Times New Roman"/>
          <w:sz w:val="24"/>
          <w:szCs w:val="24"/>
        </w:rPr>
        <w:t xml:space="preserve"> на один год согласно «Положению о бюджетном процессе во внутригородском  муниципальном образовании Санкт-Петербурга муниципальный округ Остров Декабристов».</w:t>
      </w:r>
    </w:p>
    <w:p w:rsidR="00C12970" w:rsidRDefault="00C12970" w:rsidP="00D439A2">
      <w:pPr>
        <w:widowControl w:val="0"/>
        <w:autoSpaceDE w:val="0"/>
        <w:autoSpaceDN w:val="0"/>
        <w:adjustRightInd w:val="0"/>
        <w:spacing w:after="0" w:line="240" w:lineRule="auto"/>
        <w:jc w:val="both"/>
        <w:rPr>
          <w:rFonts w:ascii="Times New Roman" w:hAnsi="Times New Roman" w:cs="Times New Roman"/>
          <w:sz w:val="24"/>
          <w:szCs w:val="24"/>
        </w:rPr>
      </w:pPr>
    </w:p>
    <w:p w:rsidR="00CF6279" w:rsidRPr="005F39A3" w:rsidRDefault="00CF6279" w:rsidP="00CF62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Основные характеристики   бюджета муниципального образования </w:t>
      </w:r>
      <w:r>
        <w:rPr>
          <w:rFonts w:ascii="Times New Roman" w:hAnsi="Times New Roman" w:cs="Times New Roman"/>
          <w:sz w:val="24"/>
          <w:szCs w:val="24"/>
        </w:rPr>
        <w:t xml:space="preserve">МО Остров Декабристов </w:t>
      </w:r>
      <w:r w:rsidR="00A710C9">
        <w:rPr>
          <w:rFonts w:ascii="Times New Roman" w:hAnsi="Times New Roman" w:cs="Times New Roman"/>
          <w:sz w:val="24"/>
          <w:szCs w:val="24"/>
        </w:rPr>
        <w:t>з</w:t>
      </w:r>
      <w:r w:rsidRPr="005F39A3">
        <w:rPr>
          <w:rFonts w:ascii="Times New Roman" w:hAnsi="Times New Roman" w:cs="Times New Roman"/>
          <w:sz w:val="24"/>
          <w:szCs w:val="24"/>
        </w:rPr>
        <w:t>а 201</w:t>
      </w:r>
      <w:r>
        <w:rPr>
          <w:rFonts w:ascii="Times New Roman" w:hAnsi="Times New Roman" w:cs="Times New Roman"/>
          <w:sz w:val="24"/>
          <w:szCs w:val="24"/>
        </w:rPr>
        <w:t>7</w:t>
      </w:r>
      <w:r w:rsidRPr="005F39A3">
        <w:rPr>
          <w:rFonts w:ascii="Times New Roman" w:hAnsi="Times New Roman" w:cs="Times New Roman"/>
          <w:sz w:val="24"/>
          <w:szCs w:val="24"/>
        </w:rPr>
        <w:t xml:space="preserve"> год представлены в таблице </w:t>
      </w:r>
      <w:r>
        <w:rPr>
          <w:rFonts w:ascii="Times New Roman" w:hAnsi="Times New Roman" w:cs="Times New Roman"/>
          <w:sz w:val="24"/>
          <w:szCs w:val="24"/>
        </w:rPr>
        <w:t>3</w:t>
      </w:r>
      <w:r w:rsidRPr="005F39A3">
        <w:rPr>
          <w:rFonts w:ascii="Times New Roman" w:hAnsi="Times New Roman" w:cs="Times New Roman"/>
          <w:sz w:val="24"/>
          <w:szCs w:val="24"/>
        </w:rPr>
        <w:t>.</w:t>
      </w:r>
    </w:p>
    <w:p w:rsidR="00CF6279" w:rsidRPr="005F39A3" w:rsidRDefault="00CF6279" w:rsidP="00CF62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C81" w:rsidRDefault="00622657" w:rsidP="00622657">
      <w:pPr>
        <w:jc w:val="center"/>
      </w:pPr>
      <w:r>
        <w:rPr>
          <w:noProof/>
          <w:lang w:eastAsia="ru-RU"/>
        </w:rPr>
        <w:drawing>
          <wp:inline distT="0" distB="0" distL="0" distR="0" wp14:anchorId="0D288BE4" wp14:editId="678B5C8D">
            <wp:extent cx="3924300" cy="2832100"/>
            <wp:effectExtent l="0" t="0" r="1905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86E" w:rsidRDefault="0053786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86E" w:rsidRDefault="0053786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137B5" w:rsidRDefault="00D439A2" w:rsidP="00D439A2">
      <w:pPr>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 xml:space="preserve">Таблица </w:t>
      </w:r>
      <w:r w:rsidR="00CF6279">
        <w:rPr>
          <w:rFonts w:ascii="Times New Roman" w:hAnsi="Times New Roman" w:cs="Times New Roman"/>
          <w:b/>
          <w:color w:val="7030A0"/>
          <w:sz w:val="20"/>
          <w:szCs w:val="20"/>
        </w:rPr>
        <w:t>3</w:t>
      </w:r>
      <w:r w:rsidRPr="00F137B5">
        <w:rPr>
          <w:rFonts w:ascii="Times New Roman" w:hAnsi="Times New Roman" w:cs="Times New Roman"/>
          <w:b/>
          <w:color w:val="7030A0"/>
          <w:sz w:val="20"/>
          <w:szCs w:val="20"/>
        </w:rPr>
        <w:t>.  Основные характеристики</w:t>
      </w:r>
      <w:r w:rsidR="008D056C" w:rsidRPr="00F137B5">
        <w:rPr>
          <w:rFonts w:ascii="Times New Roman" w:hAnsi="Times New Roman" w:cs="Times New Roman"/>
          <w:b/>
          <w:color w:val="7030A0"/>
          <w:sz w:val="20"/>
          <w:szCs w:val="20"/>
        </w:rPr>
        <w:t xml:space="preserve"> </w:t>
      </w:r>
      <w:r w:rsidRPr="00F137B5">
        <w:rPr>
          <w:rFonts w:ascii="Times New Roman" w:hAnsi="Times New Roman" w:cs="Times New Roman"/>
          <w:b/>
          <w:color w:val="7030A0"/>
          <w:sz w:val="20"/>
          <w:szCs w:val="20"/>
        </w:rPr>
        <w:t xml:space="preserve"> бюджета муниципального образования МО Остров Декабристов </w:t>
      </w:r>
      <w:r w:rsidR="00A710C9">
        <w:rPr>
          <w:rFonts w:ascii="Times New Roman" w:hAnsi="Times New Roman" w:cs="Times New Roman"/>
          <w:b/>
          <w:color w:val="7030A0"/>
          <w:sz w:val="20"/>
          <w:szCs w:val="20"/>
        </w:rPr>
        <w:t>з</w:t>
      </w:r>
      <w:r w:rsidRPr="00F137B5">
        <w:rPr>
          <w:rFonts w:ascii="Times New Roman" w:hAnsi="Times New Roman" w:cs="Times New Roman"/>
          <w:b/>
          <w:color w:val="7030A0"/>
          <w:sz w:val="20"/>
          <w:szCs w:val="20"/>
        </w:rPr>
        <w:t>а 2017  год, тыс. руб.</w:t>
      </w:r>
    </w:p>
    <w:tbl>
      <w:tblPr>
        <w:tblW w:w="6608"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380"/>
        <w:gridCol w:w="1291"/>
        <w:gridCol w:w="1299"/>
      </w:tblGrid>
      <w:tr w:rsidR="004675F6" w:rsidRPr="005F39A3" w:rsidTr="00EB19D8">
        <w:trPr>
          <w:trHeight w:val="1000"/>
        </w:trPr>
        <w:tc>
          <w:tcPr>
            <w:tcW w:w="2755" w:type="dxa"/>
            <w:shd w:val="clear" w:color="auto" w:fill="DEE5CA" w:themeFill="text2" w:themeFillTint="33"/>
          </w:tcPr>
          <w:p w:rsidR="004675F6" w:rsidRPr="0013520E" w:rsidRDefault="004675F6" w:rsidP="009E46DD">
            <w:pPr>
              <w:rPr>
                <w:rFonts w:ascii="Times New Roman" w:hAnsi="Times New Roman" w:cs="Times New Roman"/>
                <w:b/>
                <w:sz w:val="20"/>
                <w:szCs w:val="20"/>
              </w:rPr>
            </w:pP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Наименование</w:t>
            </w:r>
          </w:p>
        </w:tc>
        <w:tc>
          <w:tcPr>
            <w:tcW w:w="1253" w:type="dxa"/>
            <w:shd w:val="clear" w:color="auto" w:fill="DEE5CA"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w:t>
            </w:r>
            <w:r w:rsidR="00896584">
              <w:rPr>
                <w:rFonts w:ascii="Times New Roman" w:hAnsi="Times New Roman" w:cs="Times New Roman"/>
                <w:b/>
                <w:sz w:val="20"/>
                <w:szCs w:val="20"/>
              </w:rPr>
              <w:t>Уточненный</w:t>
            </w: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бюджет</w:t>
            </w:r>
          </w:p>
        </w:tc>
        <w:tc>
          <w:tcPr>
            <w:tcW w:w="1300" w:type="dxa"/>
            <w:shd w:val="clear" w:color="auto" w:fill="DEE5CA" w:themeFill="text2" w:themeFillTint="33"/>
          </w:tcPr>
          <w:p w:rsidR="00896584" w:rsidRPr="0013520E" w:rsidRDefault="004675F6" w:rsidP="00896584">
            <w:pPr>
              <w:rPr>
                <w:rFonts w:ascii="Times New Roman" w:hAnsi="Times New Roman" w:cs="Times New Roman"/>
                <w:b/>
                <w:sz w:val="20"/>
                <w:szCs w:val="20"/>
              </w:rPr>
            </w:pPr>
            <w:r w:rsidRPr="0013520E">
              <w:rPr>
                <w:rFonts w:ascii="Times New Roman" w:hAnsi="Times New Roman" w:cs="Times New Roman"/>
                <w:b/>
                <w:sz w:val="20"/>
                <w:szCs w:val="20"/>
              </w:rPr>
              <w:t xml:space="preserve">   </w:t>
            </w:r>
          </w:p>
          <w:p w:rsidR="004675F6" w:rsidRPr="0013520E" w:rsidRDefault="00896584" w:rsidP="009E46DD">
            <w:pPr>
              <w:rPr>
                <w:rFonts w:ascii="Times New Roman" w:hAnsi="Times New Roman" w:cs="Times New Roman"/>
                <w:b/>
                <w:sz w:val="20"/>
                <w:szCs w:val="20"/>
              </w:rPr>
            </w:pPr>
            <w:r>
              <w:rPr>
                <w:rFonts w:ascii="Times New Roman" w:hAnsi="Times New Roman" w:cs="Times New Roman"/>
                <w:b/>
                <w:sz w:val="20"/>
                <w:szCs w:val="20"/>
              </w:rPr>
              <w:t>Исполнено</w:t>
            </w:r>
          </w:p>
        </w:tc>
        <w:tc>
          <w:tcPr>
            <w:tcW w:w="1300" w:type="dxa"/>
            <w:shd w:val="clear" w:color="auto" w:fill="DEE5CA" w:themeFill="text2" w:themeFillTint="33"/>
          </w:tcPr>
          <w:p w:rsidR="004675F6" w:rsidRDefault="004675F6" w:rsidP="004675F6">
            <w:pPr>
              <w:rPr>
                <w:rFonts w:ascii="Times New Roman" w:hAnsi="Times New Roman" w:cs="Times New Roman"/>
                <w:b/>
                <w:sz w:val="20"/>
                <w:szCs w:val="20"/>
              </w:rPr>
            </w:pPr>
          </w:p>
          <w:p w:rsidR="00896584" w:rsidRPr="004675F6" w:rsidRDefault="00BF3FB3" w:rsidP="004675F6">
            <w:pPr>
              <w:rPr>
                <w:rFonts w:ascii="Times New Roman" w:hAnsi="Times New Roman" w:cs="Times New Roman"/>
                <w:b/>
                <w:sz w:val="20"/>
                <w:szCs w:val="20"/>
              </w:rPr>
            </w:pPr>
            <w:r>
              <w:rPr>
                <w:rFonts w:ascii="Times New Roman" w:hAnsi="Times New Roman" w:cs="Times New Roman"/>
                <w:b/>
                <w:sz w:val="20"/>
                <w:szCs w:val="20"/>
              </w:rPr>
              <w:t xml:space="preserve">       %  исполнения</w:t>
            </w:r>
          </w:p>
        </w:tc>
      </w:tr>
      <w:tr w:rsidR="004675F6" w:rsidRPr="005F39A3" w:rsidTr="00B4298F">
        <w:trPr>
          <w:trHeight w:val="170"/>
        </w:trPr>
        <w:tc>
          <w:tcPr>
            <w:tcW w:w="2755" w:type="dxa"/>
            <w:shd w:val="clear" w:color="auto" w:fill="92D050"/>
          </w:tcPr>
          <w:p w:rsidR="004675F6" w:rsidRPr="00B4298F" w:rsidRDefault="004675F6" w:rsidP="009E46DD">
            <w:pPr>
              <w:rPr>
                <w:rFonts w:ascii="Times New Roman" w:hAnsi="Times New Roman" w:cs="Times New Roman"/>
                <w:b/>
                <w:sz w:val="20"/>
                <w:szCs w:val="20"/>
              </w:rPr>
            </w:pPr>
            <w:r w:rsidRPr="00B4298F">
              <w:rPr>
                <w:rFonts w:ascii="Times New Roman" w:hAnsi="Times New Roman" w:cs="Times New Roman"/>
                <w:b/>
                <w:sz w:val="20"/>
                <w:szCs w:val="20"/>
              </w:rPr>
              <w:t xml:space="preserve"> ВСЕГО ДОХОДОВ</w:t>
            </w:r>
          </w:p>
        </w:tc>
        <w:tc>
          <w:tcPr>
            <w:tcW w:w="1253" w:type="dxa"/>
            <w:shd w:val="clear" w:color="auto" w:fill="92D050"/>
          </w:tcPr>
          <w:p w:rsidR="004675F6" w:rsidRPr="005F39A3" w:rsidRDefault="00BF3FB3" w:rsidP="009E46DD">
            <w:pPr>
              <w:jc w:val="center"/>
              <w:rPr>
                <w:rFonts w:ascii="Times New Roman" w:hAnsi="Times New Roman" w:cs="Times New Roman"/>
                <w:b/>
                <w:sz w:val="20"/>
                <w:szCs w:val="20"/>
              </w:rPr>
            </w:pPr>
            <w:r>
              <w:rPr>
                <w:rFonts w:ascii="Times New Roman" w:hAnsi="Times New Roman" w:cs="Times New Roman"/>
                <w:b/>
                <w:sz w:val="20"/>
                <w:szCs w:val="20"/>
              </w:rPr>
              <w:t>135 437,4</w:t>
            </w:r>
          </w:p>
        </w:tc>
        <w:tc>
          <w:tcPr>
            <w:tcW w:w="1300" w:type="dxa"/>
            <w:shd w:val="clear" w:color="auto" w:fill="92D050"/>
          </w:tcPr>
          <w:p w:rsidR="004675F6" w:rsidRPr="005F39A3" w:rsidRDefault="00BF3FB3" w:rsidP="009E46DD">
            <w:pPr>
              <w:jc w:val="center"/>
              <w:rPr>
                <w:rFonts w:ascii="Times New Roman" w:hAnsi="Times New Roman" w:cs="Times New Roman"/>
                <w:b/>
                <w:sz w:val="20"/>
                <w:szCs w:val="20"/>
              </w:rPr>
            </w:pPr>
            <w:r>
              <w:rPr>
                <w:rFonts w:ascii="Times New Roman" w:hAnsi="Times New Roman" w:cs="Times New Roman"/>
                <w:b/>
                <w:sz w:val="20"/>
                <w:szCs w:val="20"/>
              </w:rPr>
              <w:t>144 015,3</w:t>
            </w:r>
          </w:p>
        </w:tc>
        <w:tc>
          <w:tcPr>
            <w:tcW w:w="1300" w:type="dxa"/>
            <w:shd w:val="clear" w:color="auto" w:fill="auto"/>
          </w:tcPr>
          <w:p w:rsidR="004675F6" w:rsidRPr="008E6711" w:rsidRDefault="00BF3FB3"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106,3%</w:t>
            </w:r>
          </w:p>
        </w:tc>
      </w:tr>
      <w:tr w:rsidR="004675F6" w:rsidRPr="005F39A3" w:rsidTr="004675F6">
        <w:tblPrEx>
          <w:tblLook w:val="0000" w:firstRow="0" w:lastRow="0" w:firstColumn="0" w:lastColumn="0" w:noHBand="0" w:noVBand="0"/>
        </w:tblPrEx>
        <w:trPr>
          <w:trHeight w:val="463"/>
        </w:trPr>
        <w:tc>
          <w:tcPr>
            <w:tcW w:w="2755" w:type="dxa"/>
          </w:tcPr>
          <w:p w:rsidR="004675F6" w:rsidRPr="0013520E" w:rsidRDefault="004675F6" w:rsidP="009E46DD">
            <w:pPr>
              <w:rPr>
                <w:rFonts w:ascii="Times New Roman" w:hAnsi="Times New Roman" w:cs="Times New Roman"/>
                <w:sz w:val="20"/>
                <w:szCs w:val="20"/>
              </w:rPr>
            </w:pPr>
            <w:r w:rsidRPr="0013520E">
              <w:rPr>
                <w:rFonts w:ascii="Times New Roman" w:hAnsi="Times New Roman" w:cs="Times New Roman"/>
                <w:sz w:val="20"/>
                <w:szCs w:val="20"/>
              </w:rPr>
              <w:t>Налоговые и неналоговые доходы</w:t>
            </w:r>
          </w:p>
        </w:tc>
        <w:tc>
          <w:tcPr>
            <w:tcW w:w="1253" w:type="dxa"/>
            <w:shd w:val="clear" w:color="auto" w:fill="auto"/>
          </w:tcPr>
          <w:p w:rsidR="004675F6" w:rsidRPr="0013520E" w:rsidRDefault="00A90CEF" w:rsidP="009E46DD">
            <w:pPr>
              <w:jc w:val="center"/>
              <w:rPr>
                <w:rFonts w:ascii="Times New Roman" w:hAnsi="Times New Roman" w:cs="Times New Roman"/>
                <w:sz w:val="20"/>
                <w:szCs w:val="20"/>
              </w:rPr>
            </w:pPr>
            <w:r>
              <w:rPr>
                <w:rFonts w:ascii="Times New Roman" w:hAnsi="Times New Roman" w:cs="Times New Roman"/>
                <w:sz w:val="20"/>
                <w:szCs w:val="20"/>
              </w:rPr>
              <w:t>116 646,9</w:t>
            </w:r>
          </w:p>
        </w:tc>
        <w:tc>
          <w:tcPr>
            <w:tcW w:w="1300" w:type="dxa"/>
            <w:shd w:val="clear" w:color="auto" w:fill="DEE5CA" w:themeFill="text2" w:themeFillTint="33"/>
          </w:tcPr>
          <w:p w:rsidR="004675F6" w:rsidRPr="005F39A3" w:rsidRDefault="00A90CEF" w:rsidP="009E46DD">
            <w:pPr>
              <w:jc w:val="center"/>
              <w:rPr>
                <w:rFonts w:ascii="Times New Roman" w:hAnsi="Times New Roman" w:cs="Times New Roman"/>
                <w:sz w:val="20"/>
                <w:szCs w:val="20"/>
              </w:rPr>
            </w:pPr>
            <w:r>
              <w:rPr>
                <w:rFonts w:ascii="Times New Roman" w:hAnsi="Times New Roman" w:cs="Times New Roman"/>
                <w:sz w:val="20"/>
                <w:szCs w:val="20"/>
              </w:rPr>
              <w:t>125 430,7</w:t>
            </w:r>
          </w:p>
        </w:tc>
        <w:tc>
          <w:tcPr>
            <w:tcW w:w="1300" w:type="dxa"/>
            <w:shd w:val="clear" w:color="auto" w:fill="auto"/>
          </w:tcPr>
          <w:p w:rsidR="004675F6" w:rsidRPr="004675F6" w:rsidRDefault="00A90CEF"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107,5%</w:t>
            </w:r>
          </w:p>
        </w:tc>
      </w:tr>
      <w:tr w:rsidR="004675F6" w:rsidRPr="005F39A3" w:rsidTr="004675F6">
        <w:trPr>
          <w:trHeight w:val="75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4675F6" w:rsidRPr="005F39A3" w:rsidRDefault="00A90CEF" w:rsidP="009E46DD">
            <w:pPr>
              <w:jc w:val="center"/>
              <w:rPr>
                <w:rFonts w:ascii="Times New Roman" w:hAnsi="Times New Roman" w:cs="Times New Roman"/>
                <w:sz w:val="20"/>
                <w:szCs w:val="20"/>
              </w:rPr>
            </w:pPr>
            <w:r>
              <w:rPr>
                <w:rFonts w:ascii="Times New Roman" w:hAnsi="Times New Roman" w:cs="Times New Roman"/>
                <w:sz w:val="20"/>
                <w:szCs w:val="20"/>
              </w:rPr>
              <w:t>18 790,5</w:t>
            </w:r>
          </w:p>
        </w:tc>
        <w:tc>
          <w:tcPr>
            <w:tcW w:w="1300" w:type="dxa"/>
            <w:shd w:val="clear" w:color="auto" w:fill="DEE5CA" w:themeFill="text2" w:themeFillTint="33"/>
          </w:tcPr>
          <w:p w:rsidR="004675F6" w:rsidRPr="005F39A3" w:rsidRDefault="00A90CEF" w:rsidP="009E46DD">
            <w:pPr>
              <w:jc w:val="center"/>
              <w:rPr>
                <w:rFonts w:ascii="Times New Roman" w:hAnsi="Times New Roman" w:cs="Times New Roman"/>
                <w:sz w:val="20"/>
                <w:szCs w:val="20"/>
              </w:rPr>
            </w:pPr>
            <w:r>
              <w:rPr>
                <w:rFonts w:ascii="Times New Roman" w:hAnsi="Times New Roman" w:cs="Times New Roman"/>
                <w:sz w:val="20"/>
                <w:szCs w:val="20"/>
              </w:rPr>
              <w:t>18 584,6</w:t>
            </w:r>
          </w:p>
        </w:tc>
        <w:tc>
          <w:tcPr>
            <w:tcW w:w="1300" w:type="dxa"/>
            <w:shd w:val="clear" w:color="auto" w:fill="auto"/>
          </w:tcPr>
          <w:p w:rsidR="004675F6" w:rsidRPr="004675F6" w:rsidRDefault="00A90CEF" w:rsidP="004675F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98,9%</w:t>
            </w:r>
          </w:p>
        </w:tc>
      </w:tr>
      <w:tr w:rsidR="004675F6" w:rsidRPr="005F39A3" w:rsidTr="00B4298F">
        <w:trPr>
          <w:trHeight w:val="413"/>
        </w:trPr>
        <w:tc>
          <w:tcPr>
            <w:tcW w:w="2755" w:type="dxa"/>
            <w:shd w:val="clear" w:color="auto" w:fill="809EC2" w:themeFill="accent6"/>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РАСХОДОВ</w:t>
            </w:r>
          </w:p>
        </w:tc>
        <w:tc>
          <w:tcPr>
            <w:tcW w:w="1253" w:type="dxa"/>
            <w:shd w:val="clear" w:color="auto" w:fill="809EC2" w:themeFill="accent6"/>
          </w:tcPr>
          <w:p w:rsidR="004675F6" w:rsidRPr="005F39A3" w:rsidRDefault="00A90CEF" w:rsidP="009E46DD">
            <w:pPr>
              <w:jc w:val="center"/>
              <w:rPr>
                <w:rFonts w:ascii="Times New Roman" w:hAnsi="Times New Roman" w:cs="Times New Roman"/>
                <w:b/>
                <w:sz w:val="20"/>
                <w:szCs w:val="20"/>
              </w:rPr>
            </w:pPr>
            <w:r>
              <w:rPr>
                <w:rFonts w:ascii="Times New Roman" w:hAnsi="Times New Roman" w:cs="Times New Roman"/>
                <w:b/>
                <w:sz w:val="20"/>
                <w:szCs w:val="20"/>
              </w:rPr>
              <w:t>147 251,5</w:t>
            </w:r>
          </w:p>
        </w:tc>
        <w:tc>
          <w:tcPr>
            <w:tcW w:w="1300" w:type="dxa"/>
            <w:shd w:val="clear" w:color="auto" w:fill="809EC2" w:themeFill="accent6"/>
          </w:tcPr>
          <w:p w:rsidR="004675F6" w:rsidRPr="005F39A3" w:rsidRDefault="00576CE0" w:rsidP="009E46DD">
            <w:pPr>
              <w:rPr>
                <w:rFonts w:ascii="Times New Roman" w:hAnsi="Times New Roman" w:cs="Times New Roman"/>
                <w:b/>
                <w:sz w:val="20"/>
                <w:szCs w:val="20"/>
              </w:rPr>
            </w:pPr>
            <w:r>
              <w:rPr>
                <w:rFonts w:ascii="Times New Roman" w:hAnsi="Times New Roman" w:cs="Times New Roman"/>
                <w:b/>
                <w:sz w:val="20"/>
                <w:szCs w:val="20"/>
              </w:rPr>
              <w:t xml:space="preserve">  </w:t>
            </w:r>
            <w:r w:rsidR="00A90CEF">
              <w:rPr>
                <w:rFonts w:ascii="Times New Roman" w:hAnsi="Times New Roman" w:cs="Times New Roman"/>
                <w:b/>
                <w:sz w:val="20"/>
                <w:szCs w:val="20"/>
              </w:rPr>
              <w:t>145 673,9</w:t>
            </w:r>
          </w:p>
        </w:tc>
        <w:tc>
          <w:tcPr>
            <w:tcW w:w="1300" w:type="dxa"/>
            <w:shd w:val="clear" w:color="auto" w:fill="auto"/>
          </w:tcPr>
          <w:p w:rsidR="004675F6" w:rsidRPr="004675F6" w:rsidRDefault="00A90CEF" w:rsidP="008E671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98,9%</w:t>
            </w:r>
          </w:p>
        </w:tc>
      </w:tr>
      <w:tr w:rsidR="004675F6" w:rsidRPr="005F39A3" w:rsidTr="004675F6">
        <w:trPr>
          <w:trHeight w:val="629"/>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Расходы за счет безвозмездных поступлений</w:t>
            </w:r>
          </w:p>
        </w:tc>
        <w:tc>
          <w:tcPr>
            <w:tcW w:w="1253" w:type="dxa"/>
            <w:shd w:val="clear" w:color="auto" w:fill="auto"/>
          </w:tcPr>
          <w:p w:rsidR="004675F6" w:rsidRPr="005F39A3" w:rsidRDefault="00576CE0" w:rsidP="009E46DD">
            <w:pPr>
              <w:jc w:val="center"/>
              <w:rPr>
                <w:rFonts w:ascii="Times New Roman" w:hAnsi="Times New Roman" w:cs="Times New Roman"/>
                <w:sz w:val="20"/>
                <w:szCs w:val="20"/>
              </w:rPr>
            </w:pPr>
            <w:r>
              <w:rPr>
                <w:rFonts w:ascii="Times New Roman" w:hAnsi="Times New Roman" w:cs="Times New Roman"/>
                <w:sz w:val="20"/>
                <w:szCs w:val="20"/>
              </w:rPr>
              <w:t>18 857,9</w:t>
            </w:r>
          </w:p>
        </w:tc>
        <w:tc>
          <w:tcPr>
            <w:tcW w:w="1300" w:type="dxa"/>
            <w:shd w:val="clear" w:color="auto" w:fill="DEE5CA" w:themeFill="text2" w:themeFillTint="33"/>
          </w:tcPr>
          <w:p w:rsidR="004675F6" w:rsidRPr="005F39A3" w:rsidRDefault="00576CE0" w:rsidP="009E46DD">
            <w:pPr>
              <w:jc w:val="center"/>
              <w:rPr>
                <w:rFonts w:ascii="Times New Roman" w:hAnsi="Times New Roman" w:cs="Times New Roman"/>
                <w:sz w:val="20"/>
                <w:szCs w:val="20"/>
              </w:rPr>
            </w:pPr>
            <w:r>
              <w:rPr>
                <w:rFonts w:ascii="Times New Roman" w:hAnsi="Times New Roman" w:cs="Times New Roman"/>
                <w:sz w:val="20"/>
                <w:szCs w:val="20"/>
              </w:rPr>
              <w:t>18 584,6</w:t>
            </w:r>
          </w:p>
        </w:tc>
        <w:tc>
          <w:tcPr>
            <w:tcW w:w="1300" w:type="dxa"/>
            <w:shd w:val="clear" w:color="auto" w:fill="auto"/>
          </w:tcPr>
          <w:p w:rsidR="004675F6" w:rsidRPr="004675F6" w:rsidRDefault="00576CE0"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98,6%</w:t>
            </w:r>
          </w:p>
        </w:tc>
      </w:tr>
      <w:tr w:rsidR="004675F6" w:rsidRPr="005F39A3" w:rsidTr="004675F6">
        <w:trPr>
          <w:trHeight w:val="54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Прочие расходы</w:t>
            </w:r>
          </w:p>
        </w:tc>
        <w:tc>
          <w:tcPr>
            <w:tcW w:w="1253" w:type="dxa"/>
            <w:shd w:val="clear" w:color="auto" w:fill="auto"/>
          </w:tcPr>
          <w:p w:rsidR="004675F6" w:rsidRPr="005F39A3" w:rsidRDefault="00576CE0" w:rsidP="009E46DD">
            <w:pPr>
              <w:jc w:val="center"/>
              <w:rPr>
                <w:rFonts w:ascii="Times New Roman" w:hAnsi="Times New Roman" w:cs="Times New Roman"/>
                <w:sz w:val="20"/>
                <w:szCs w:val="20"/>
              </w:rPr>
            </w:pPr>
            <w:r>
              <w:rPr>
                <w:rFonts w:ascii="Times New Roman" w:hAnsi="Times New Roman" w:cs="Times New Roman"/>
                <w:sz w:val="20"/>
                <w:szCs w:val="20"/>
              </w:rPr>
              <w:t>128 393,6</w:t>
            </w:r>
          </w:p>
        </w:tc>
        <w:tc>
          <w:tcPr>
            <w:tcW w:w="1300" w:type="dxa"/>
            <w:shd w:val="clear" w:color="auto" w:fill="DEE5CA" w:themeFill="text2" w:themeFillTint="33"/>
          </w:tcPr>
          <w:p w:rsidR="004675F6" w:rsidRPr="005F39A3" w:rsidRDefault="00576CE0" w:rsidP="009E46DD">
            <w:pPr>
              <w:jc w:val="center"/>
              <w:rPr>
                <w:rFonts w:ascii="Times New Roman" w:hAnsi="Times New Roman" w:cs="Times New Roman"/>
                <w:sz w:val="20"/>
                <w:szCs w:val="20"/>
              </w:rPr>
            </w:pPr>
            <w:r>
              <w:rPr>
                <w:rFonts w:ascii="Times New Roman" w:hAnsi="Times New Roman" w:cs="Times New Roman"/>
                <w:sz w:val="20"/>
                <w:szCs w:val="20"/>
              </w:rPr>
              <w:t>127 089,3</w:t>
            </w:r>
          </w:p>
        </w:tc>
        <w:tc>
          <w:tcPr>
            <w:tcW w:w="1300" w:type="dxa"/>
            <w:shd w:val="clear" w:color="auto" w:fill="auto"/>
          </w:tcPr>
          <w:p w:rsidR="004675F6" w:rsidRPr="004675F6" w:rsidRDefault="00576CE0" w:rsidP="008E671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99,0%</w:t>
            </w:r>
          </w:p>
        </w:tc>
      </w:tr>
      <w:tr w:rsidR="004675F6" w:rsidRPr="005F39A3" w:rsidTr="00F42889">
        <w:trPr>
          <w:trHeight w:val="542"/>
        </w:trPr>
        <w:tc>
          <w:tcPr>
            <w:tcW w:w="2755" w:type="dxa"/>
            <w:shd w:val="clear" w:color="auto" w:fill="F0D67E" w:themeFill="accent3" w:themeFillTint="99"/>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ДЕФИЦИТ</w:t>
            </w:r>
          </w:p>
        </w:tc>
        <w:tc>
          <w:tcPr>
            <w:tcW w:w="1253" w:type="dxa"/>
            <w:shd w:val="clear" w:color="auto" w:fill="F0D67E" w:themeFill="accent3" w:themeFillTint="99"/>
          </w:tcPr>
          <w:p w:rsidR="004675F6" w:rsidRPr="005F39A3" w:rsidRDefault="00A90CEF" w:rsidP="009E46DD">
            <w:pPr>
              <w:jc w:val="center"/>
              <w:rPr>
                <w:rFonts w:ascii="Times New Roman" w:hAnsi="Times New Roman" w:cs="Times New Roman"/>
                <w:b/>
                <w:sz w:val="20"/>
                <w:szCs w:val="20"/>
              </w:rPr>
            </w:pPr>
            <w:r>
              <w:rPr>
                <w:rFonts w:ascii="Times New Roman" w:hAnsi="Times New Roman" w:cs="Times New Roman"/>
                <w:b/>
                <w:sz w:val="20"/>
                <w:szCs w:val="20"/>
              </w:rPr>
              <w:t>11 814,1</w:t>
            </w:r>
          </w:p>
        </w:tc>
        <w:tc>
          <w:tcPr>
            <w:tcW w:w="1300" w:type="dxa"/>
            <w:shd w:val="clear" w:color="auto" w:fill="F0D67E" w:themeFill="accent3" w:themeFillTint="99"/>
          </w:tcPr>
          <w:p w:rsidR="004675F6" w:rsidRPr="005F39A3" w:rsidRDefault="00A90CEF" w:rsidP="009E46DD">
            <w:pPr>
              <w:jc w:val="center"/>
              <w:rPr>
                <w:rFonts w:ascii="Times New Roman" w:hAnsi="Times New Roman" w:cs="Times New Roman"/>
                <w:b/>
                <w:sz w:val="20"/>
                <w:szCs w:val="20"/>
              </w:rPr>
            </w:pPr>
            <w:r>
              <w:rPr>
                <w:rFonts w:ascii="Times New Roman" w:hAnsi="Times New Roman" w:cs="Times New Roman"/>
                <w:b/>
                <w:sz w:val="20"/>
                <w:szCs w:val="20"/>
              </w:rPr>
              <w:t>1 658,6</w:t>
            </w:r>
          </w:p>
        </w:tc>
        <w:tc>
          <w:tcPr>
            <w:tcW w:w="1300" w:type="dxa"/>
            <w:shd w:val="clear" w:color="auto" w:fill="auto"/>
          </w:tcPr>
          <w:p w:rsidR="004675F6" w:rsidRPr="004675F6" w:rsidRDefault="00A90CEF"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r>
    </w:tbl>
    <w:p w:rsidR="00D439A2" w:rsidRPr="005F39A3" w:rsidRDefault="00D439A2" w:rsidP="00D439A2">
      <w:pPr>
        <w:rPr>
          <w:rFonts w:ascii="Times New Roman" w:hAnsi="Times New Roman" w:cs="Times New Roman"/>
        </w:rPr>
      </w:pPr>
      <w:r w:rsidRPr="005F39A3">
        <w:rPr>
          <w:rFonts w:ascii="Times New Roman" w:hAnsi="Times New Roman" w:cs="Times New Roman"/>
        </w:rPr>
        <w:t xml:space="preserve">  </w:t>
      </w:r>
    </w:p>
    <w:p w:rsidR="00D439A2" w:rsidRPr="00F137B5"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7030A0"/>
          <w:sz w:val="24"/>
          <w:szCs w:val="24"/>
        </w:rPr>
      </w:pPr>
      <w:r w:rsidRPr="00F137B5">
        <w:rPr>
          <w:rFonts w:ascii="Times New Roman" w:hAnsi="Times New Roman" w:cs="Times New Roman"/>
          <w:b/>
          <w:color w:val="7030A0"/>
          <w:sz w:val="24"/>
          <w:szCs w:val="24"/>
        </w:rPr>
        <w:t>5. Доходы бюджета</w:t>
      </w: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бюджета – поступающие в бюджет денежные средства. К доходам бюджетов относятся налоговые доходы, неналоговые доходы и безвозмездные поступления.</w:t>
      </w:r>
    </w:p>
    <w:p w:rsid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7DF">
        <w:rPr>
          <w:rFonts w:ascii="Times New Roman" w:hAnsi="Times New Roman" w:cs="Times New Roman"/>
          <w:b/>
          <w:sz w:val="24"/>
          <w:szCs w:val="24"/>
        </w:rPr>
        <w:t>Налоговые доходы</w:t>
      </w:r>
      <w:r>
        <w:rPr>
          <w:rFonts w:ascii="Times New Roman" w:hAnsi="Times New Roman" w:cs="Times New Roman"/>
          <w:sz w:val="24"/>
          <w:szCs w:val="24"/>
        </w:rPr>
        <w:t xml:space="preserve"> формируются за счет налоговых отчислений, имеют законодательно (нормативно)</w:t>
      </w:r>
      <w:r w:rsidR="00243A40">
        <w:rPr>
          <w:rFonts w:ascii="Times New Roman" w:hAnsi="Times New Roman" w:cs="Times New Roman"/>
          <w:sz w:val="24"/>
          <w:szCs w:val="24"/>
        </w:rPr>
        <w:t xml:space="preserve"> установленные процентные отчисления от налогооблагаемой базы и распределение между бюджетами различного уровня. В </w:t>
      </w:r>
      <w:r w:rsidR="006E7B5E">
        <w:rPr>
          <w:rFonts w:ascii="Times New Roman" w:hAnsi="Times New Roman" w:cs="Times New Roman"/>
          <w:sz w:val="24"/>
          <w:szCs w:val="24"/>
        </w:rPr>
        <w:t>2017 году</w:t>
      </w:r>
      <w:r w:rsidR="00243A40">
        <w:rPr>
          <w:rFonts w:ascii="Times New Roman" w:hAnsi="Times New Roman" w:cs="Times New Roman"/>
          <w:sz w:val="24"/>
          <w:szCs w:val="24"/>
        </w:rPr>
        <w:t xml:space="preserve"> налоговые доходы формир</w:t>
      </w:r>
      <w:r w:rsidR="006E7B5E">
        <w:rPr>
          <w:rFonts w:ascii="Times New Roman" w:hAnsi="Times New Roman" w:cs="Times New Roman"/>
          <w:sz w:val="24"/>
          <w:szCs w:val="24"/>
        </w:rPr>
        <w:t>овали</w:t>
      </w:r>
      <w:r w:rsidR="00243A40">
        <w:rPr>
          <w:rFonts w:ascii="Times New Roman" w:hAnsi="Times New Roman" w:cs="Times New Roman"/>
          <w:sz w:val="24"/>
          <w:szCs w:val="24"/>
        </w:rPr>
        <w:t xml:space="preserve"> более  82% доходной части муниципального образования МО Остров Декабристов.</w:t>
      </w:r>
    </w:p>
    <w:p w:rsidR="00243A40" w:rsidRDefault="00243A40"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Неналоговые доходы</w:t>
      </w:r>
      <w:r w:rsidR="00FE4709">
        <w:rPr>
          <w:rFonts w:ascii="Times New Roman" w:hAnsi="Times New Roman" w:cs="Times New Roman"/>
          <w:b/>
          <w:sz w:val="24"/>
          <w:szCs w:val="24"/>
        </w:rPr>
        <w:t xml:space="preserve"> </w:t>
      </w:r>
      <w:r w:rsidR="00FE4709" w:rsidRPr="00FE4709">
        <w:rPr>
          <w:rFonts w:ascii="Times New Roman" w:hAnsi="Times New Roman" w:cs="Times New Roman"/>
          <w:sz w:val="24"/>
          <w:szCs w:val="24"/>
        </w:rPr>
        <w:t xml:space="preserve">формируются </w:t>
      </w:r>
      <w:r w:rsidR="00FE4709">
        <w:rPr>
          <w:rFonts w:ascii="Times New Roman" w:hAnsi="Times New Roman" w:cs="Times New Roman"/>
          <w:sz w:val="24"/>
          <w:szCs w:val="24"/>
        </w:rPr>
        <w:t>за счет неналоговых поступлений, к которым относятся: доходы от использования или продажи имущества, находящегося в муниципальной собственности, сдачи в аренду, штрафы и т.д.</w:t>
      </w:r>
    </w:p>
    <w:p w:rsidR="00FE4709" w:rsidRP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Безвозмездные поступления</w:t>
      </w:r>
      <w:r>
        <w:rPr>
          <w:rFonts w:ascii="Times New Roman" w:hAnsi="Times New Roman" w:cs="Times New Roman"/>
          <w:sz w:val="24"/>
          <w:szCs w:val="24"/>
        </w:rPr>
        <w:t xml:space="preserve"> в бюджете муниципального образования МО Остров Декабристов – это субвенции из бюджета Санкт-Петербурга,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направление которых соответствуют тому, что предусмотрено в законе о бюджете Санкт-Петербурга в соответствующем периоде.</w:t>
      </w:r>
    </w:p>
    <w:p w:rsidR="00A507DF" w:rsidRPr="00FE4709"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39A2">
        <w:rPr>
          <w:rFonts w:ascii="Times New Roman" w:hAnsi="Times New Roman" w:cs="Times New Roman"/>
          <w:sz w:val="24"/>
          <w:szCs w:val="24"/>
        </w:rPr>
        <w:t xml:space="preserve">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 учетом Основных </w:t>
      </w:r>
      <w:r w:rsidR="00D439A2">
        <w:rPr>
          <w:rFonts w:ascii="Times New Roman" w:hAnsi="Times New Roman" w:cs="Times New Roman"/>
          <w:sz w:val="24"/>
          <w:szCs w:val="24"/>
        </w:rPr>
        <w:lastRenderedPageBreak/>
        <w:t>направлений нало</w:t>
      </w:r>
      <w:r w:rsidR="006E7B5E">
        <w:rPr>
          <w:rFonts w:ascii="Times New Roman" w:hAnsi="Times New Roman" w:cs="Times New Roman"/>
          <w:sz w:val="24"/>
          <w:szCs w:val="24"/>
        </w:rPr>
        <w:t>говой политики Санкт-Петербурга</w:t>
      </w:r>
      <w:r w:rsidR="00D439A2">
        <w:rPr>
          <w:rFonts w:ascii="Times New Roman" w:hAnsi="Times New Roman" w:cs="Times New Roman"/>
          <w:sz w:val="24"/>
          <w:szCs w:val="24"/>
        </w:rPr>
        <w:t>.</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Составляющие доходной части бюджета муниципального образования  </w:t>
      </w:r>
      <w:r w:rsidR="006E7B5E">
        <w:rPr>
          <w:rFonts w:ascii="Times New Roman" w:hAnsi="Times New Roman" w:cs="Times New Roman"/>
          <w:sz w:val="24"/>
          <w:szCs w:val="24"/>
        </w:rPr>
        <w:t xml:space="preserve">МО Остров Декабристов в 2017 году </w:t>
      </w:r>
      <w:r>
        <w:rPr>
          <w:rFonts w:ascii="Times New Roman" w:hAnsi="Times New Roman" w:cs="Times New Roman"/>
          <w:sz w:val="24"/>
          <w:szCs w:val="24"/>
        </w:rPr>
        <w:t>представлены в таблице 4.</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F137B5"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4. Составляющие доходной части бюджета муниципального образования</w:t>
      </w:r>
      <w:r w:rsidR="006E7B5E">
        <w:rPr>
          <w:rFonts w:ascii="Times New Roman" w:hAnsi="Times New Roman" w:cs="Times New Roman"/>
          <w:b/>
          <w:color w:val="7030A0"/>
          <w:sz w:val="20"/>
          <w:szCs w:val="20"/>
        </w:rPr>
        <w:t xml:space="preserve"> в 2017 году</w:t>
      </w:r>
      <w:r w:rsidR="00750463" w:rsidRPr="00F137B5">
        <w:rPr>
          <w:rFonts w:ascii="Times New Roman" w:hAnsi="Times New Roman" w:cs="Times New Roman"/>
          <w:b/>
          <w:color w:val="7030A0"/>
          <w:sz w:val="20"/>
          <w:szCs w:val="20"/>
        </w:rPr>
        <w:t>,</w:t>
      </w:r>
      <w:r w:rsidRPr="00F137B5">
        <w:rPr>
          <w:rFonts w:ascii="Times New Roman" w:hAnsi="Times New Roman" w:cs="Times New Roman"/>
          <w:b/>
          <w:color w:val="7030A0"/>
          <w:sz w:val="20"/>
          <w:szCs w:val="20"/>
        </w:rPr>
        <w:t xml:space="preserve"> тыс. руб.</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247"/>
        <w:gridCol w:w="1247"/>
        <w:gridCol w:w="1247"/>
        <w:gridCol w:w="1297"/>
        <w:gridCol w:w="1351"/>
      </w:tblGrid>
      <w:tr w:rsidR="00146FC8" w:rsidRPr="005F39A3" w:rsidTr="008342DC">
        <w:trPr>
          <w:trHeight w:val="1000"/>
        </w:trPr>
        <w:tc>
          <w:tcPr>
            <w:tcW w:w="2725" w:type="dxa"/>
            <w:shd w:val="clear" w:color="auto" w:fill="DEE5CA" w:themeFill="text2" w:themeFillTint="33"/>
          </w:tcPr>
          <w:p w:rsidR="00146FC8" w:rsidRPr="005F39A3" w:rsidRDefault="00146FC8" w:rsidP="009E46DD">
            <w:pPr>
              <w:rPr>
                <w:rFonts w:ascii="Times New Roman" w:hAnsi="Times New Roman" w:cs="Times New Roman"/>
                <w:b/>
                <w:sz w:val="20"/>
                <w:szCs w:val="20"/>
              </w:rPr>
            </w:pPr>
          </w:p>
          <w:p w:rsidR="00146FC8" w:rsidRPr="005F39A3" w:rsidRDefault="00146FC8"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Наименование</w:t>
            </w:r>
          </w:p>
        </w:tc>
        <w:tc>
          <w:tcPr>
            <w:tcW w:w="1247" w:type="dxa"/>
            <w:shd w:val="clear" w:color="auto" w:fill="DEE5CA" w:themeFill="text2" w:themeFillTint="33"/>
          </w:tcPr>
          <w:p w:rsidR="00146FC8" w:rsidRDefault="00146FC8" w:rsidP="00750463">
            <w:pPr>
              <w:jc w:val="center"/>
              <w:rPr>
                <w:rFonts w:ascii="Times New Roman" w:hAnsi="Times New Roman" w:cs="Times New Roman"/>
                <w:b/>
                <w:sz w:val="20"/>
                <w:szCs w:val="20"/>
              </w:rPr>
            </w:pPr>
            <w:r>
              <w:rPr>
                <w:rFonts w:ascii="Times New Roman" w:hAnsi="Times New Roman" w:cs="Times New Roman"/>
                <w:b/>
                <w:sz w:val="20"/>
                <w:szCs w:val="20"/>
              </w:rPr>
              <w:t>2015         отчет</w:t>
            </w:r>
          </w:p>
          <w:p w:rsidR="00146FC8" w:rsidRPr="005F39A3" w:rsidRDefault="00146FC8" w:rsidP="00750463">
            <w:pPr>
              <w:jc w:val="center"/>
              <w:rPr>
                <w:rFonts w:ascii="Times New Roman" w:hAnsi="Times New Roman" w:cs="Times New Roman"/>
                <w:b/>
                <w:sz w:val="20"/>
                <w:szCs w:val="20"/>
              </w:rPr>
            </w:pPr>
          </w:p>
        </w:tc>
        <w:tc>
          <w:tcPr>
            <w:tcW w:w="1247" w:type="dxa"/>
            <w:shd w:val="clear" w:color="auto" w:fill="DEE5CA" w:themeFill="text2" w:themeFillTint="33"/>
          </w:tcPr>
          <w:p w:rsidR="00146FC8" w:rsidRPr="005F39A3" w:rsidRDefault="00146FC8" w:rsidP="00750463">
            <w:pPr>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1247" w:type="dxa"/>
            <w:shd w:val="clear" w:color="auto" w:fill="DEE5CA" w:themeFill="text2" w:themeFillTint="33"/>
          </w:tcPr>
          <w:p w:rsidR="00146FC8" w:rsidRPr="00146FC8" w:rsidRDefault="00146FC8" w:rsidP="009E46DD">
            <w:pPr>
              <w:rPr>
                <w:rFonts w:ascii="Times New Roman" w:hAnsi="Times New Roman" w:cs="Times New Roman"/>
                <w:b/>
                <w:color w:val="C00000"/>
                <w:sz w:val="20"/>
                <w:szCs w:val="20"/>
              </w:rPr>
            </w:pPr>
            <w:r w:rsidRPr="005F39A3">
              <w:rPr>
                <w:rFonts w:ascii="Times New Roman" w:hAnsi="Times New Roman" w:cs="Times New Roman"/>
                <w:b/>
                <w:sz w:val="20"/>
                <w:szCs w:val="20"/>
              </w:rPr>
              <w:t xml:space="preserve">     </w:t>
            </w:r>
            <w:r w:rsidRPr="00146FC8">
              <w:rPr>
                <w:rFonts w:ascii="Times New Roman" w:hAnsi="Times New Roman" w:cs="Times New Roman"/>
                <w:b/>
                <w:color w:val="C00000"/>
                <w:sz w:val="20"/>
                <w:szCs w:val="20"/>
              </w:rPr>
              <w:t>2017</w:t>
            </w:r>
          </w:p>
          <w:p w:rsidR="00146FC8" w:rsidRPr="005F39A3" w:rsidRDefault="00146FC8" w:rsidP="009E46DD">
            <w:pPr>
              <w:rPr>
                <w:rFonts w:ascii="Times New Roman" w:hAnsi="Times New Roman" w:cs="Times New Roman"/>
                <w:b/>
                <w:sz w:val="20"/>
                <w:szCs w:val="20"/>
              </w:rPr>
            </w:pPr>
            <w:r w:rsidRPr="00146FC8">
              <w:rPr>
                <w:rFonts w:ascii="Times New Roman" w:hAnsi="Times New Roman" w:cs="Times New Roman"/>
                <w:b/>
                <w:color w:val="C00000"/>
                <w:sz w:val="20"/>
                <w:szCs w:val="20"/>
              </w:rPr>
              <w:t xml:space="preserve">  бюджет</w:t>
            </w:r>
          </w:p>
        </w:tc>
        <w:tc>
          <w:tcPr>
            <w:tcW w:w="1297" w:type="dxa"/>
            <w:shd w:val="clear" w:color="auto" w:fill="DEE5CA" w:themeFill="text2" w:themeFillTint="33"/>
          </w:tcPr>
          <w:p w:rsidR="00146FC8" w:rsidRPr="00146FC8" w:rsidRDefault="00146FC8" w:rsidP="009E46DD">
            <w:pPr>
              <w:rPr>
                <w:rFonts w:ascii="Times New Roman" w:hAnsi="Times New Roman" w:cs="Times New Roman"/>
                <w:b/>
                <w:color w:val="C00000"/>
                <w:sz w:val="20"/>
                <w:szCs w:val="20"/>
              </w:rPr>
            </w:pPr>
            <w:r w:rsidRPr="00146FC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w:t>
            </w:r>
            <w:r w:rsidRPr="00146FC8">
              <w:rPr>
                <w:rFonts w:ascii="Times New Roman" w:hAnsi="Times New Roman" w:cs="Times New Roman"/>
                <w:b/>
                <w:color w:val="C00000"/>
                <w:sz w:val="20"/>
                <w:szCs w:val="20"/>
              </w:rPr>
              <w:t>2017</w:t>
            </w:r>
          </w:p>
          <w:p w:rsidR="00146FC8" w:rsidRPr="005F39A3" w:rsidRDefault="00146FC8" w:rsidP="006E7B5E">
            <w:pPr>
              <w:rPr>
                <w:rFonts w:ascii="Times New Roman" w:hAnsi="Times New Roman" w:cs="Times New Roman"/>
                <w:b/>
                <w:sz w:val="20"/>
                <w:szCs w:val="20"/>
              </w:rPr>
            </w:pPr>
            <w:r w:rsidRPr="00146FC8">
              <w:rPr>
                <w:rFonts w:ascii="Times New Roman" w:hAnsi="Times New Roman" w:cs="Times New Roman"/>
                <w:b/>
                <w:color w:val="C00000"/>
                <w:sz w:val="20"/>
                <w:szCs w:val="20"/>
              </w:rPr>
              <w:t xml:space="preserve">  исполнено</w:t>
            </w:r>
          </w:p>
        </w:tc>
        <w:tc>
          <w:tcPr>
            <w:tcW w:w="1351" w:type="dxa"/>
            <w:shd w:val="clear" w:color="auto" w:fill="DEE5CA" w:themeFill="text2" w:themeFillTint="33"/>
          </w:tcPr>
          <w:p w:rsidR="00146FC8" w:rsidRDefault="008342DC" w:rsidP="00B4298F">
            <w:pP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         %</w:t>
            </w:r>
          </w:p>
          <w:p w:rsidR="008342DC" w:rsidRPr="005F39A3" w:rsidRDefault="00F42889" w:rsidP="00B4298F">
            <w:pPr>
              <w:rPr>
                <w:rFonts w:ascii="Times New Roman" w:hAnsi="Times New Roman" w:cs="Times New Roman"/>
                <w:b/>
                <w:sz w:val="20"/>
                <w:szCs w:val="20"/>
              </w:rPr>
            </w:pPr>
            <w:r>
              <w:rPr>
                <w:rFonts w:ascii="Times New Roman" w:hAnsi="Times New Roman" w:cs="Times New Roman"/>
                <w:b/>
                <w:color w:val="C00000"/>
                <w:sz w:val="20"/>
                <w:szCs w:val="20"/>
              </w:rPr>
              <w:t>ис</w:t>
            </w:r>
            <w:r w:rsidR="008342DC">
              <w:rPr>
                <w:rFonts w:ascii="Times New Roman" w:hAnsi="Times New Roman" w:cs="Times New Roman"/>
                <w:b/>
                <w:color w:val="C00000"/>
                <w:sz w:val="20"/>
                <w:szCs w:val="20"/>
              </w:rPr>
              <w:t>полнения</w:t>
            </w:r>
          </w:p>
        </w:tc>
      </w:tr>
      <w:tr w:rsidR="00146FC8" w:rsidRPr="005F39A3" w:rsidTr="008342DC">
        <w:trPr>
          <w:trHeight w:val="170"/>
        </w:trPr>
        <w:tc>
          <w:tcPr>
            <w:tcW w:w="2725" w:type="dxa"/>
            <w:shd w:val="clear" w:color="auto" w:fill="auto"/>
          </w:tcPr>
          <w:p w:rsidR="00146FC8" w:rsidRPr="00A507DF" w:rsidRDefault="00146FC8" w:rsidP="009E46DD">
            <w:pPr>
              <w:rPr>
                <w:rFonts w:ascii="Times New Roman" w:hAnsi="Times New Roman" w:cs="Times New Roman"/>
                <w:b/>
                <w:sz w:val="20"/>
                <w:szCs w:val="20"/>
              </w:rPr>
            </w:pPr>
            <w:r w:rsidRPr="00A507DF">
              <w:rPr>
                <w:rFonts w:ascii="Times New Roman" w:hAnsi="Times New Roman" w:cs="Times New Roman"/>
                <w:b/>
                <w:sz w:val="20"/>
                <w:szCs w:val="20"/>
              </w:rPr>
              <w:t xml:space="preserve"> ВСЕГО ДОХОДОВ</w:t>
            </w:r>
          </w:p>
        </w:tc>
        <w:tc>
          <w:tcPr>
            <w:tcW w:w="1247" w:type="dxa"/>
          </w:tcPr>
          <w:p w:rsidR="00146FC8" w:rsidRDefault="00146FC8" w:rsidP="009E46DD">
            <w:pPr>
              <w:jc w:val="center"/>
              <w:rPr>
                <w:rFonts w:ascii="Times New Roman" w:hAnsi="Times New Roman" w:cs="Times New Roman"/>
                <w:b/>
                <w:sz w:val="20"/>
                <w:szCs w:val="20"/>
              </w:rPr>
            </w:pPr>
            <w:r>
              <w:rPr>
                <w:rFonts w:ascii="Times New Roman" w:hAnsi="Times New Roman" w:cs="Times New Roman"/>
                <w:b/>
                <w:sz w:val="20"/>
                <w:szCs w:val="20"/>
              </w:rPr>
              <w:t>103 434,9</w:t>
            </w:r>
          </w:p>
        </w:tc>
        <w:tc>
          <w:tcPr>
            <w:tcW w:w="1247" w:type="dxa"/>
          </w:tcPr>
          <w:p w:rsidR="00146FC8" w:rsidRDefault="00146FC8" w:rsidP="009E46DD">
            <w:pPr>
              <w:jc w:val="center"/>
              <w:rPr>
                <w:rFonts w:ascii="Times New Roman" w:hAnsi="Times New Roman" w:cs="Times New Roman"/>
                <w:b/>
                <w:sz w:val="20"/>
                <w:szCs w:val="20"/>
              </w:rPr>
            </w:pPr>
            <w:r>
              <w:rPr>
                <w:rFonts w:ascii="Times New Roman" w:hAnsi="Times New Roman" w:cs="Times New Roman"/>
                <w:b/>
                <w:sz w:val="20"/>
                <w:szCs w:val="20"/>
              </w:rPr>
              <w:t>127 113,0</w:t>
            </w:r>
          </w:p>
        </w:tc>
        <w:tc>
          <w:tcPr>
            <w:tcW w:w="1247" w:type="dxa"/>
            <w:shd w:val="clear" w:color="auto" w:fill="auto"/>
          </w:tcPr>
          <w:p w:rsidR="00146FC8" w:rsidRPr="005F39A3" w:rsidRDefault="00146FC8" w:rsidP="009E46DD">
            <w:pPr>
              <w:jc w:val="center"/>
              <w:rPr>
                <w:rFonts w:ascii="Times New Roman" w:hAnsi="Times New Roman" w:cs="Times New Roman"/>
                <w:b/>
                <w:sz w:val="20"/>
                <w:szCs w:val="20"/>
              </w:rPr>
            </w:pPr>
            <w:r>
              <w:rPr>
                <w:rFonts w:ascii="Times New Roman" w:hAnsi="Times New Roman" w:cs="Times New Roman"/>
                <w:b/>
                <w:sz w:val="20"/>
                <w:szCs w:val="20"/>
              </w:rPr>
              <w:t>135 437,4</w:t>
            </w:r>
          </w:p>
        </w:tc>
        <w:tc>
          <w:tcPr>
            <w:tcW w:w="1297" w:type="dxa"/>
            <w:shd w:val="clear" w:color="auto" w:fill="DEE5CA" w:themeFill="text2" w:themeFillTint="33"/>
          </w:tcPr>
          <w:p w:rsidR="00146FC8" w:rsidRPr="005F39A3" w:rsidRDefault="00146FC8" w:rsidP="009E46DD">
            <w:pPr>
              <w:jc w:val="center"/>
              <w:rPr>
                <w:rFonts w:ascii="Times New Roman" w:hAnsi="Times New Roman" w:cs="Times New Roman"/>
                <w:b/>
                <w:sz w:val="20"/>
                <w:szCs w:val="20"/>
              </w:rPr>
            </w:pPr>
            <w:r>
              <w:rPr>
                <w:rFonts w:ascii="Times New Roman" w:hAnsi="Times New Roman" w:cs="Times New Roman"/>
                <w:b/>
                <w:sz w:val="20"/>
                <w:szCs w:val="20"/>
              </w:rPr>
              <w:t>144 015,3</w:t>
            </w:r>
          </w:p>
        </w:tc>
        <w:tc>
          <w:tcPr>
            <w:tcW w:w="1351" w:type="dxa"/>
            <w:shd w:val="clear" w:color="auto" w:fill="DEE5CA" w:themeFill="text2" w:themeFillTint="33"/>
          </w:tcPr>
          <w:p w:rsidR="00146FC8" w:rsidRPr="005F39A3" w:rsidRDefault="008342DC" w:rsidP="00B4298F">
            <w:pPr>
              <w:jc w:val="center"/>
              <w:rPr>
                <w:rFonts w:ascii="Times New Roman" w:hAnsi="Times New Roman" w:cs="Times New Roman"/>
                <w:b/>
                <w:sz w:val="20"/>
                <w:szCs w:val="20"/>
              </w:rPr>
            </w:pPr>
            <w:r>
              <w:rPr>
                <w:rFonts w:ascii="Times New Roman" w:hAnsi="Times New Roman" w:cs="Times New Roman"/>
                <w:b/>
                <w:sz w:val="20"/>
                <w:szCs w:val="20"/>
              </w:rPr>
              <w:t>106,3%</w:t>
            </w:r>
          </w:p>
        </w:tc>
      </w:tr>
      <w:tr w:rsidR="00146FC8" w:rsidRPr="005F39A3" w:rsidTr="008342DC">
        <w:tblPrEx>
          <w:tblLook w:val="0000" w:firstRow="0" w:lastRow="0" w:firstColumn="0" w:lastColumn="0" w:noHBand="0" w:noVBand="0"/>
        </w:tblPrEx>
        <w:trPr>
          <w:trHeight w:val="549"/>
        </w:trPr>
        <w:tc>
          <w:tcPr>
            <w:tcW w:w="2725" w:type="dxa"/>
          </w:tcPr>
          <w:p w:rsidR="00146FC8" w:rsidRPr="005F39A3" w:rsidRDefault="00146FC8"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47" w:type="dxa"/>
          </w:tcPr>
          <w:p w:rsidR="00146FC8" w:rsidRDefault="00146FC8" w:rsidP="009E46DD">
            <w:pPr>
              <w:jc w:val="center"/>
              <w:rPr>
                <w:rFonts w:ascii="Times New Roman" w:hAnsi="Times New Roman" w:cs="Times New Roman"/>
                <w:sz w:val="20"/>
                <w:szCs w:val="20"/>
              </w:rPr>
            </w:pPr>
            <w:r>
              <w:rPr>
                <w:rFonts w:ascii="Times New Roman" w:hAnsi="Times New Roman" w:cs="Times New Roman"/>
                <w:sz w:val="20"/>
                <w:szCs w:val="20"/>
              </w:rPr>
              <w:t>89 735,3</w:t>
            </w:r>
          </w:p>
        </w:tc>
        <w:tc>
          <w:tcPr>
            <w:tcW w:w="1247" w:type="dxa"/>
          </w:tcPr>
          <w:p w:rsidR="00146FC8" w:rsidRDefault="00146FC8" w:rsidP="009E46DD">
            <w:pPr>
              <w:jc w:val="center"/>
              <w:rPr>
                <w:rFonts w:ascii="Times New Roman" w:hAnsi="Times New Roman" w:cs="Times New Roman"/>
                <w:sz w:val="20"/>
                <w:szCs w:val="20"/>
              </w:rPr>
            </w:pPr>
            <w:r>
              <w:rPr>
                <w:rFonts w:ascii="Times New Roman" w:hAnsi="Times New Roman" w:cs="Times New Roman"/>
                <w:sz w:val="20"/>
                <w:szCs w:val="20"/>
              </w:rPr>
              <w:t>111 500,2</w:t>
            </w:r>
          </w:p>
        </w:tc>
        <w:tc>
          <w:tcPr>
            <w:tcW w:w="1247" w:type="dxa"/>
            <w:shd w:val="clear" w:color="auto" w:fill="auto"/>
          </w:tcPr>
          <w:p w:rsidR="00146FC8" w:rsidRPr="005F39A3" w:rsidRDefault="00146FC8" w:rsidP="009E46DD">
            <w:pPr>
              <w:jc w:val="center"/>
              <w:rPr>
                <w:rFonts w:ascii="Times New Roman" w:hAnsi="Times New Roman" w:cs="Times New Roman"/>
                <w:sz w:val="20"/>
                <w:szCs w:val="20"/>
              </w:rPr>
            </w:pPr>
            <w:r>
              <w:rPr>
                <w:rFonts w:ascii="Times New Roman" w:hAnsi="Times New Roman" w:cs="Times New Roman"/>
                <w:sz w:val="20"/>
                <w:szCs w:val="20"/>
              </w:rPr>
              <w:t>116 646,9</w:t>
            </w:r>
          </w:p>
        </w:tc>
        <w:tc>
          <w:tcPr>
            <w:tcW w:w="1297" w:type="dxa"/>
            <w:shd w:val="clear" w:color="auto" w:fill="DEE5CA" w:themeFill="text2" w:themeFillTint="33"/>
          </w:tcPr>
          <w:p w:rsidR="00146FC8" w:rsidRPr="005F39A3" w:rsidRDefault="00146FC8" w:rsidP="009E46DD">
            <w:pPr>
              <w:jc w:val="center"/>
              <w:rPr>
                <w:rFonts w:ascii="Times New Roman" w:hAnsi="Times New Roman" w:cs="Times New Roman"/>
                <w:sz w:val="20"/>
                <w:szCs w:val="20"/>
              </w:rPr>
            </w:pPr>
            <w:r>
              <w:rPr>
                <w:rFonts w:ascii="Times New Roman" w:hAnsi="Times New Roman" w:cs="Times New Roman"/>
                <w:sz w:val="20"/>
                <w:szCs w:val="20"/>
              </w:rPr>
              <w:t>125 430,7</w:t>
            </w:r>
          </w:p>
        </w:tc>
        <w:tc>
          <w:tcPr>
            <w:tcW w:w="1351" w:type="dxa"/>
            <w:shd w:val="clear" w:color="auto" w:fill="DEE5CA" w:themeFill="text2" w:themeFillTint="33"/>
          </w:tcPr>
          <w:p w:rsidR="00146FC8" w:rsidRPr="005F39A3" w:rsidRDefault="008342DC" w:rsidP="00B4298F">
            <w:pPr>
              <w:jc w:val="center"/>
              <w:rPr>
                <w:rFonts w:ascii="Times New Roman" w:hAnsi="Times New Roman" w:cs="Times New Roman"/>
                <w:sz w:val="20"/>
                <w:szCs w:val="20"/>
              </w:rPr>
            </w:pPr>
            <w:r>
              <w:rPr>
                <w:rFonts w:ascii="Times New Roman" w:hAnsi="Times New Roman" w:cs="Times New Roman"/>
                <w:sz w:val="20"/>
                <w:szCs w:val="20"/>
              </w:rPr>
              <w:t>107,5%</w:t>
            </w:r>
          </w:p>
        </w:tc>
      </w:tr>
      <w:tr w:rsidR="00146FC8" w:rsidRPr="005F39A3" w:rsidTr="008342DC">
        <w:trPr>
          <w:trHeight w:val="518"/>
        </w:trPr>
        <w:tc>
          <w:tcPr>
            <w:tcW w:w="2725" w:type="dxa"/>
          </w:tcPr>
          <w:p w:rsidR="00146FC8" w:rsidRPr="005F39A3" w:rsidRDefault="00146FC8"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47" w:type="dxa"/>
          </w:tcPr>
          <w:p w:rsidR="00146FC8" w:rsidRDefault="00146FC8" w:rsidP="009E46DD">
            <w:pPr>
              <w:jc w:val="center"/>
              <w:rPr>
                <w:rFonts w:ascii="Times New Roman" w:hAnsi="Times New Roman" w:cs="Times New Roman"/>
                <w:sz w:val="20"/>
                <w:szCs w:val="20"/>
              </w:rPr>
            </w:pPr>
            <w:r>
              <w:rPr>
                <w:rFonts w:ascii="Times New Roman" w:hAnsi="Times New Roman" w:cs="Times New Roman"/>
                <w:sz w:val="20"/>
                <w:szCs w:val="20"/>
              </w:rPr>
              <w:t>13 699,6</w:t>
            </w:r>
          </w:p>
        </w:tc>
        <w:tc>
          <w:tcPr>
            <w:tcW w:w="1247" w:type="dxa"/>
          </w:tcPr>
          <w:p w:rsidR="00146FC8" w:rsidRDefault="00146FC8" w:rsidP="009E46DD">
            <w:pPr>
              <w:jc w:val="center"/>
              <w:rPr>
                <w:rFonts w:ascii="Times New Roman" w:hAnsi="Times New Roman" w:cs="Times New Roman"/>
                <w:sz w:val="20"/>
                <w:szCs w:val="20"/>
              </w:rPr>
            </w:pPr>
            <w:r>
              <w:rPr>
                <w:rFonts w:ascii="Times New Roman" w:hAnsi="Times New Roman" w:cs="Times New Roman"/>
                <w:sz w:val="20"/>
                <w:szCs w:val="20"/>
              </w:rPr>
              <w:t>15 612,8</w:t>
            </w:r>
          </w:p>
        </w:tc>
        <w:tc>
          <w:tcPr>
            <w:tcW w:w="1247" w:type="dxa"/>
          </w:tcPr>
          <w:p w:rsidR="00146FC8" w:rsidRPr="005F39A3" w:rsidRDefault="00146FC8" w:rsidP="009E46DD">
            <w:pPr>
              <w:jc w:val="center"/>
              <w:rPr>
                <w:rFonts w:ascii="Times New Roman" w:hAnsi="Times New Roman" w:cs="Times New Roman"/>
                <w:sz w:val="20"/>
                <w:szCs w:val="20"/>
              </w:rPr>
            </w:pPr>
            <w:r>
              <w:rPr>
                <w:rFonts w:ascii="Times New Roman" w:hAnsi="Times New Roman" w:cs="Times New Roman"/>
                <w:sz w:val="20"/>
                <w:szCs w:val="20"/>
              </w:rPr>
              <w:t>18 790,5</w:t>
            </w:r>
          </w:p>
        </w:tc>
        <w:tc>
          <w:tcPr>
            <w:tcW w:w="1297" w:type="dxa"/>
            <w:shd w:val="clear" w:color="auto" w:fill="DEE5CA" w:themeFill="text2" w:themeFillTint="33"/>
          </w:tcPr>
          <w:p w:rsidR="00146FC8" w:rsidRPr="005F39A3" w:rsidRDefault="00146FC8" w:rsidP="009E46DD">
            <w:pPr>
              <w:jc w:val="center"/>
              <w:rPr>
                <w:rFonts w:ascii="Times New Roman" w:hAnsi="Times New Roman" w:cs="Times New Roman"/>
                <w:sz w:val="20"/>
                <w:szCs w:val="20"/>
              </w:rPr>
            </w:pPr>
            <w:r>
              <w:rPr>
                <w:rFonts w:ascii="Times New Roman" w:hAnsi="Times New Roman" w:cs="Times New Roman"/>
                <w:sz w:val="20"/>
                <w:szCs w:val="20"/>
              </w:rPr>
              <w:t>18 584,6</w:t>
            </w:r>
          </w:p>
        </w:tc>
        <w:tc>
          <w:tcPr>
            <w:tcW w:w="1351" w:type="dxa"/>
            <w:shd w:val="clear" w:color="auto" w:fill="DEE5CA" w:themeFill="text2" w:themeFillTint="33"/>
          </w:tcPr>
          <w:p w:rsidR="00146FC8" w:rsidRPr="005F39A3" w:rsidRDefault="008342DC" w:rsidP="00B4298F">
            <w:pPr>
              <w:jc w:val="center"/>
              <w:rPr>
                <w:rFonts w:ascii="Times New Roman" w:hAnsi="Times New Roman" w:cs="Times New Roman"/>
                <w:sz w:val="20"/>
                <w:szCs w:val="20"/>
              </w:rPr>
            </w:pPr>
            <w:r>
              <w:rPr>
                <w:rFonts w:ascii="Times New Roman" w:hAnsi="Times New Roman" w:cs="Times New Roman"/>
                <w:sz w:val="20"/>
                <w:szCs w:val="20"/>
              </w:rPr>
              <w:t>98,9%</w:t>
            </w:r>
          </w:p>
        </w:tc>
      </w:tr>
      <w:tr w:rsidR="008342DC" w:rsidRPr="005F39A3" w:rsidTr="00B4298F">
        <w:trPr>
          <w:trHeight w:val="503"/>
        </w:trPr>
        <w:tc>
          <w:tcPr>
            <w:tcW w:w="9114" w:type="dxa"/>
            <w:gridSpan w:val="6"/>
          </w:tcPr>
          <w:p w:rsidR="008342DC" w:rsidRPr="00F55E69" w:rsidRDefault="008342DC" w:rsidP="00B4298F">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Доля в общей сумме доходов</w:t>
            </w:r>
          </w:p>
        </w:tc>
      </w:tr>
      <w:tr w:rsidR="00146FC8" w:rsidRPr="005F39A3" w:rsidTr="008342DC">
        <w:trPr>
          <w:trHeight w:val="503"/>
        </w:trPr>
        <w:tc>
          <w:tcPr>
            <w:tcW w:w="2725" w:type="dxa"/>
          </w:tcPr>
          <w:p w:rsidR="00146FC8" w:rsidRPr="005F39A3" w:rsidRDefault="00146FC8"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47" w:type="dxa"/>
          </w:tcPr>
          <w:p w:rsidR="00146FC8" w:rsidRPr="00F55E69" w:rsidRDefault="00146FC8" w:rsidP="00924F78">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86,8%</w:t>
            </w:r>
          </w:p>
        </w:tc>
        <w:tc>
          <w:tcPr>
            <w:tcW w:w="1247" w:type="dxa"/>
          </w:tcPr>
          <w:p w:rsidR="00146FC8" w:rsidRPr="00F55E69" w:rsidRDefault="00146FC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87,7%</w:t>
            </w:r>
          </w:p>
        </w:tc>
        <w:tc>
          <w:tcPr>
            <w:tcW w:w="1247" w:type="dxa"/>
            <w:shd w:val="clear" w:color="auto" w:fill="auto"/>
          </w:tcPr>
          <w:p w:rsidR="00146FC8" w:rsidRPr="00F55E69" w:rsidRDefault="00146FC8" w:rsidP="006A188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8</w:t>
            </w:r>
            <w:r>
              <w:rPr>
                <w:rFonts w:ascii="Times New Roman" w:hAnsi="Times New Roman" w:cs="Times New Roman"/>
                <w:color w:val="0D0D0D" w:themeColor="text1" w:themeTint="F2"/>
                <w:sz w:val="20"/>
                <w:szCs w:val="20"/>
              </w:rPr>
              <w:t>6,1</w:t>
            </w:r>
            <w:r w:rsidRPr="00F55E69">
              <w:rPr>
                <w:rFonts w:ascii="Times New Roman" w:hAnsi="Times New Roman" w:cs="Times New Roman"/>
                <w:color w:val="0D0D0D" w:themeColor="text1" w:themeTint="F2"/>
                <w:sz w:val="20"/>
                <w:szCs w:val="20"/>
              </w:rPr>
              <w:t>%</w:t>
            </w:r>
          </w:p>
        </w:tc>
        <w:tc>
          <w:tcPr>
            <w:tcW w:w="1297" w:type="dxa"/>
            <w:shd w:val="clear" w:color="auto" w:fill="DEE5CA" w:themeFill="text2" w:themeFillTint="33"/>
          </w:tcPr>
          <w:p w:rsidR="00146FC8" w:rsidRPr="00F55E69" w:rsidRDefault="00146FC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87,1%</w:t>
            </w:r>
          </w:p>
        </w:tc>
        <w:tc>
          <w:tcPr>
            <w:tcW w:w="1351" w:type="dxa"/>
            <w:shd w:val="clear" w:color="auto" w:fill="DEE5CA" w:themeFill="text2" w:themeFillTint="33"/>
          </w:tcPr>
          <w:p w:rsidR="00146FC8" w:rsidRPr="00F55E69" w:rsidRDefault="008342DC" w:rsidP="00B4298F">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w:t>
            </w:r>
          </w:p>
        </w:tc>
      </w:tr>
      <w:tr w:rsidR="00146FC8" w:rsidRPr="005F39A3" w:rsidTr="008342DC">
        <w:trPr>
          <w:trHeight w:val="542"/>
        </w:trPr>
        <w:tc>
          <w:tcPr>
            <w:tcW w:w="2725" w:type="dxa"/>
          </w:tcPr>
          <w:p w:rsidR="00146FC8" w:rsidRPr="005F39A3" w:rsidRDefault="00146FC8"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47" w:type="dxa"/>
          </w:tcPr>
          <w:p w:rsidR="00146FC8" w:rsidRPr="00F55E69" w:rsidRDefault="00146FC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13,2%</w:t>
            </w:r>
          </w:p>
        </w:tc>
        <w:tc>
          <w:tcPr>
            <w:tcW w:w="1247" w:type="dxa"/>
          </w:tcPr>
          <w:p w:rsidR="00146FC8" w:rsidRPr="00F55E69" w:rsidRDefault="00146FC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12,3%</w:t>
            </w:r>
          </w:p>
        </w:tc>
        <w:tc>
          <w:tcPr>
            <w:tcW w:w="1247" w:type="dxa"/>
            <w:shd w:val="clear" w:color="auto" w:fill="auto"/>
          </w:tcPr>
          <w:p w:rsidR="00146FC8" w:rsidRPr="00F55E69" w:rsidRDefault="00146FC8" w:rsidP="00146FC8">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3,9</w:t>
            </w:r>
            <w:r w:rsidRPr="00F55E69">
              <w:rPr>
                <w:rFonts w:ascii="Times New Roman" w:hAnsi="Times New Roman" w:cs="Times New Roman"/>
                <w:color w:val="0D0D0D" w:themeColor="text1" w:themeTint="F2"/>
                <w:sz w:val="20"/>
                <w:szCs w:val="20"/>
              </w:rPr>
              <w:t>%</w:t>
            </w:r>
          </w:p>
        </w:tc>
        <w:tc>
          <w:tcPr>
            <w:tcW w:w="1297" w:type="dxa"/>
            <w:shd w:val="clear" w:color="auto" w:fill="DEE5CA" w:themeFill="text2" w:themeFillTint="33"/>
          </w:tcPr>
          <w:p w:rsidR="00146FC8" w:rsidRPr="00F55E69" w:rsidRDefault="00146FC8"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12,9</w:t>
            </w:r>
            <w:r w:rsidRPr="00F55E69">
              <w:rPr>
                <w:rFonts w:ascii="Times New Roman" w:hAnsi="Times New Roman" w:cs="Times New Roman"/>
                <w:color w:val="0D0D0D" w:themeColor="text1" w:themeTint="F2"/>
                <w:sz w:val="20"/>
                <w:szCs w:val="20"/>
              </w:rPr>
              <w:t>%</w:t>
            </w:r>
          </w:p>
        </w:tc>
        <w:tc>
          <w:tcPr>
            <w:tcW w:w="1351" w:type="dxa"/>
            <w:shd w:val="clear" w:color="auto" w:fill="DEE5CA" w:themeFill="text2" w:themeFillTint="33"/>
          </w:tcPr>
          <w:p w:rsidR="00146FC8" w:rsidRPr="00F55E69" w:rsidRDefault="008342DC" w:rsidP="00B4298F">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sz w:val="24"/>
          <w:szCs w:val="24"/>
        </w:rPr>
      </w:pPr>
    </w:p>
    <w:p w:rsidR="00D439A2" w:rsidRDefault="00D439A2" w:rsidP="00D439A2">
      <w:pPr>
        <w:suppressAutoHyphens/>
        <w:ind w:firstLine="709"/>
        <w:jc w:val="both"/>
        <w:rPr>
          <w:rFonts w:ascii="Times New Roman" w:hAnsi="Times New Roman" w:cs="Times New Roman"/>
          <w:sz w:val="24"/>
          <w:szCs w:val="24"/>
        </w:rPr>
      </w:pPr>
      <w:r>
        <w:rPr>
          <w:rFonts w:ascii="Times New Roman" w:hAnsi="Times New Roman" w:cs="Times New Roman"/>
          <w:sz w:val="24"/>
          <w:szCs w:val="24"/>
        </w:rPr>
        <w:t>Основные доходные источники бюджета муниципального образования МО остров Декабристов на 2017</w:t>
      </w:r>
      <w:r w:rsidR="00CE3264">
        <w:rPr>
          <w:rFonts w:ascii="Times New Roman" w:hAnsi="Times New Roman" w:cs="Times New Roman"/>
          <w:sz w:val="24"/>
          <w:szCs w:val="24"/>
        </w:rPr>
        <w:t xml:space="preserve"> год</w:t>
      </w:r>
      <w:r>
        <w:rPr>
          <w:rFonts w:ascii="Times New Roman" w:hAnsi="Times New Roman" w:cs="Times New Roman"/>
          <w:sz w:val="24"/>
          <w:szCs w:val="24"/>
        </w:rPr>
        <w:t xml:space="preserve"> представлены в таблице 5. </w:t>
      </w:r>
    </w:p>
    <w:p w:rsidR="00D439A2" w:rsidRDefault="00D439A2" w:rsidP="00D439A2">
      <w:pPr>
        <w:suppressAutoHyphens/>
        <w:jc w:val="both"/>
        <w:rPr>
          <w:rFonts w:ascii="Times New Roman" w:hAnsi="Times New Roman" w:cs="Times New Roman"/>
          <w:b/>
          <w:sz w:val="20"/>
          <w:szCs w:val="20"/>
        </w:rPr>
      </w:pPr>
    </w:p>
    <w:p w:rsidR="00D439A2" w:rsidRPr="00F137B5" w:rsidRDefault="00D439A2" w:rsidP="00D439A2">
      <w:pPr>
        <w:suppressAutoHyphens/>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5. Основные доходные источники бюджета муниципального образования на 2017</w:t>
      </w:r>
      <w:r w:rsidR="00CE3264">
        <w:rPr>
          <w:rFonts w:ascii="Times New Roman" w:hAnsi="Times New Roman" w:cs="Times New Roman"/>
          <w:b/>
          <w:color w:val="7030A0"/>
          <w:sz w:val="20"/>
          <w:szCs w:val="20"/>
        </w:rPr>
        <w:t xml:space="preserve"> </w:t>
      </w:r>
      <w:r w:rsidRPr="00F137B5">
        <w:rPr>
          <w:rFonts w:ascii="Times New Roman" w:hAnsi="Times New Roman" w:cs="Times New Roman"/>
          <w:b/>
          <w:color w:val="7030A0"/>
          <w:sz w:val="20"/>
          <w:szCs w:val="20"/>
        </w:rPr>
        <w:t xml:space="preserve"> год, тыс. руб.</w:t>
      </w:r>
    </w:p>
    <w:tbl>
      <w:tblPr>
        <w:tblStyle w:val="aa"/>
        <w:tblW w:w="0" w:type="auto"/>
        <w:tblLook w:val="04A0" w:firstRow="1" w:lastRow="0" w:firstColumn="1" w:lastColumn="0" w:noHBand="0" w:noVBand="1"/>
      </w:tblPr>
      <w:tblGrid>
        <w:gridCol w:w="2927"/>
        <w:gridCol w:w="886"/>
        <w:gridCol w:w="966"/>
        <w:gridCol w:w="1190"/>
        <w:gridCol w:w="1172"/>
        <w:gridCol w:w="1351"/>
      </w:tblGrid>
      <w:tr w:rsidR="00DD33FB" w:rsidRPr="009B7167" w:rsidTr="00DD33FB">
        <w:trPr>
          <w:trHeight w:val="575"/>
        </w:trPr>
        <w:tc>
          <w:tcPr>
            <w:tcW w:w="2927" w:type="dxa"/>
            <w:shd w:val="clear" w:color="auto" w:fill="DEE5CA" w:themeFill="text2" w:themeFillTint="33"/>
          </w:tcPr>
          <w:p w:rsidR="00DD33FB" w:rsidRPr="009B7167" w:rsidRDefault="00DD33FB"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Наименование источников</w:t>
            </w:r>
          </w:p>
        </w:tc>
        <w:tc>
          <w:tcPr>
            <w:tcW w:w="886" w:type="dxa"/>
            <w:shd w:val="clear" w:color="auto" w:fill="DEE5CA" w:themeFill="text2" w:themeFillTint="33"/>
          </w:tcPr>
          <w:p w:rsidR="00DD33FB" w:rsidRPr="009B7167" w:rsidRDefault="00DD33F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2015 факт</w:t>
            </w:r>
          </w:p>
        </w:tc>
        <w:tc>
          <w:tcPr>
            <w:tcW w:w="966" w:type="dxa"/>
            <w:shd w:val="clear" w:color="auto" w:fill="DEE5CA" w:themeFill="text2" w:themeFillTint="33"/>
          </w:tcPr>
          <w:p w:rsidR="00DD33FB" w:rsidRPr="009B7167" w:rsidRDefault="00DD33FB"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2016  факт</w:t>
            </w:r>
          </w:p>
        </w:tc>
        <w:tc>
          <w:tcPr>
            <w:tcW w:w="1190" w:type="dxa"/>
            <w:shd w:val="clear" w:color="auto" w:fill="DEE5CA" w:themeFill="text2" w:themeFillTint="33"/>
          </w:tcPr>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2017</w:t>
            </w:r>
          </w:p>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бюджет</w:t>
            </w:r>
          </w:p>
        </w:tc>
        <w:tc>
          <w:tcPr>
            <w:tcW w:w="1172" w:type="dxa"/>
            <w:shd w:val="clear" w:color="auto" w:fill="DEE5CA" w:themeFill="text2" w:themeFillTint="33"/>
          </w:tcPr>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2017</w:t>
            </w:r>
          </w:p>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исполнено</w:t>
            </w:r>
          </w:p>
        </w:tc>
        <w:tc>
          <w:tcPr>
            <w:tcW w:w="1351" w:type="dxa"/>
            <w:shd w:val="clear" w:color="auto" w:fill="DEE5CA" w:themeFill="text2" w:themeFillTint="33"/>
          </w:tcPr>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w:t>
            </w:r>
          </w:p>
          <w:p w:rsidR="00DD33FB" w:rsidRPr="00DD33FB" w:rsidRDefault="00F42889" w:rsidP="009E46DD">
            <w:pPr>
              <w:suppressAutoHyphens/>
              <w:jc w:val="center"/>
              <w:rPr>
                <w:rFonts w:ascii="Times New Roman" w:hAnsi="Times New Roman" w:cs="Times New Roman"/>
                <w:b/>
                <w:color w:val="C00000"/>
                <w:sz w:val="20"/>
                <w:szCs w:val="20"/>
              </w:rPr>
            </w:pPr>
            <w:r>
              <w:rPr>
                <w:rFonts w:ascii="Times New Roman" w:hAnsi="Times New Roman" w:cs="Times New Roman"/>
                <w:b/>
                <w:color w:val="C00000"/>
                <w:sz w:val="20"/>
                <w:szCs w:val="20"/>
              </w:rPr>
              <w:t>ис</w:t>
            </w:r>
            <w:r w:rsidR="00DD33FB" w:rsidRPr="00DD33FB">
              <w:rPr>
                <w:rFonts w:ascii="Times New Roman" w:hAnsi="Times New Roman" w:cs="Times New Roman"/>
                <w:b/>
                <w:color w:val="C00000"/>
                <w:sz w:val="20"/>
                <w:szCs w:val="20"/>
              </w:rPr>
              <w:t>полнения</w:t>
            </w:r>
          </w:p>
        </w:tc>
      </w:tr>
      <w:tr w:rsidR="00DD33FB" w:rsidRPr="009B7167" w:rsidTr="00DD33FB">
        <w:tc>
          <w:tcPr>
            <w:tcW w:w="2927" w:type="dxa"/>
            <w:shd w:val="clear" w:color="auto" w:fill="FFFFFF" w:themeFill="background1"/>
          </w:tcPr>
          <w:p w:rsidR="00DD33FB" w:rsidRPr="009B7167" w:rsidRDefault="00DD33FB" w:rsidP="009E46DD">
            <w:pPr>
              <w:suppressAutoHyphens/>
              <w:jc w:val="both"/>
              <w:rPr>
                <w:rFonts w:ascii="Times New Roman" w:hAnsi="Times New Roman" w:cs="Times New Roman"/>
                <w:b/>
                <w:sz w:val="20"/>
                <w:szCs w:val="20"/>
              </w:rPr>
            </w:pPr>
            <w:r w:rsidRPr="009B7167">
              <w:rPr>
                <w:rFonts w:ascii="Times New Roman" w:hAnsi="Times New Roman" w:cs="Times New Roman"/>
                <w:b/>
                <w:sz w:val="20"/>
                <w:szCs w:val="20"/>
              </w:rPr>
              <w:t>НАЛОГОВЫЕ И НЕНАЛОГОВЫЕ ДОХОДЫ</w:t>
            </w:r>
          </w:p>
        </w:tc>
        <w:tc>
          <w:tcPr>
            <w:tcW w:w="886" w:type="dxa"/>
            <w:shd w:val="clear" w:color="auto" w:fill="FFFFFF" w:themeFill="background1"/>
          </w:tcPr>
          <w:p w:rsidR="00DD33FB" w:rsidRDefault="00DD33FB"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89735,3</w:t>
            </w:r>
          </w:p>
        </w:tc>
        <w:tc>
          <w:tcPr>
            <w:tcW w:w="966" w:type="dxa"/>
            <w:shd w:val="clear" w:color="auto" w:fill="FFFFFF" w:themeFill="background1"/>
          </w:tcPr>
          <w:p w:rsidR="00DD33FB" w:rsidRDefault="00DD33FB"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111500,2</w:t>
            </w:r>
          </w:p>
        </w:tc>
        <w:tc>
          <w:tcPr>
            <w:tcW w:w="1190" w:type="dxa"/>
            <w:shd w:val="clear" w:color="auto" w:fill="FFFFFF" w:themeFill="background1"/>
          </w:tcPr>
          <w:p w:rsidR="00DD33FB" w:rsidRPr="009B7167" w:rsidRDefault="00DD33FB"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116 646,9</w:t>
            </w:r>
          </w:p>
        </w:tc>
        <w:tc>
          <w:tcPr>
            <w:tcW w:w="1172" w:type="dxa"/>
            <w:shd w:val="clear" w:color="auto" w:fill="DEE5CA" w:themeFill="text2" w:themeFillTint="33"/>
          </w:tcPr>
          <w:p w:rsidR="00DD33FB" w:rsidRPr="009B7167" w:rsidRDefault="00DD33FB"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125 430,7</w:t>
            </w:r>
          </w:p>
        </w:tc>
        <w:tc>
          <w:tcPr>
            <w:tcW w:w="1351" w:type="dxa"/>
            <w:shd w:val="clear" w:color="auto" w:fill="FFFFFF" w:themeFill="background1"/>
          </w:tcPr>
          <w:p w:rsidR="00DD33FB" w:rsidRPr="009B7167" w:rsidRDefault="00DD33FB"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107,5%</w:t>
            </w:r>
          </w:p>
        </w:tc>
      </w:tr>
      <w:tr w:rsidR="00DD33FB" w:rsidRPr="009B7167" w:rsidTr="00DD33FB">
        <w:tc>
          <w:tcPr>
            <w:tcW w:w="2927" w:type="dxa"/>
          </w:tcPr>
          <w:p w:rsidR="00DD33FB" w:rsidRPr="009B7167" w:rsidRDefault="00DD33FB" w:rsidP="009E46DD">
            <w:pPr>
              <w:suppressAutoHyphens/>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886" w:type="dxa"/>
          </w:tcPr>
          <w:p w:rsidR="00DD33FB" w:rsidRPr="009B7167" w:rsidRDefault="00DD33FB" w:rsidP="009E46DD">
            <w:pPr>
              <w:suppressAutoHyphens/>
              <w:jc w:val="both"/>
              <w:rPr>
                <w:rFonts w:ascii="Times New Roman" w:hAnsi="Times New Roman" w:cs="Times New Roman"/>
                <w:sz w:val="20"/>
                <w:szCs w:val="20"/>
              </w:rPr>
            </w:pPr>
          </w:p>
        </w:tc>
        <w:tc>
          <w:tcPr>
            <w:tcW w:w="966" w:type="dxa"/>
          </w:tcPr>
          <w:p w:rsidR="00DD33FB" w:rsidRPr="009B7167" w:rsidRDefault="00DD33FB" w:rsidP="009E46DD">
            <w:pPr>
              <w:suppressAutoHyphens/>
              <w:jc w:val="both"/>
              <w:rPr>
                <w:rFonts w:ascii="Times New Roman" w:hAnsi="Times New Roman" w:cs="Times New Roman"/>
                <w:sz w:val="20"/>
                <w:szCs w:val="20"/>
              </w:rPr>
            </w:pPr>
          </w:p>
        </w:tc>
        <w:tc>
          <w:tcPr>
            <w:tcW w:w="1190" w:type="dxa"/>
          </w:tcPr>
          <w:p w:rsidR="00DD33FB" w:rsidRPr="009B7167" w:rsidRDefault="00DD33FB" w:rsidP="009E46DD">
            <w:pPr>
              <w:suppressAutoHyphens/>
              <w:jc w:val="both"/>
              <w:rPr>
                <w:rFonts w:ascii="Times New Roman" w:hAnsi="Times New Roman" w:cs="Times New Roman"/>
                <w:sz w:val="20"/>
                <w:szCs w:val="20"/>
              </w:rPr>
            </w:pPr>
          </w:p>
        </w:tc>
        <w:tc>
          <w:tcPr>
            <w:tcW w:w="1172" w:type="dxa"/>
          </w:tcPr>
          <w:p w:rsidR="00DD33FB" w:rsidRPr="009B7167" w:rsidRDefault="00DD33FB" w:rsidP="009E46DD">
            <w:pPr>
              <w:suppressAutoHyphens/>
              <w:jc w:val="both"/>
              <w:rPr>
                <w:rFonts w:ascii="Times New Roman" w:hAnsi="Times New Roman" w:cs="Times New Roman"/>
                <w:sz w:val="20"/>
                <w:szCs w:val="20"/>
              </w:rPr>
            </w:pPr>
          </w:p>
        </w:tc>
        <w:tc>
          <w:tcPr>
            <w:tcW w:w="1351" w:type="dxa"/>
          </w:tcPr>
          <w:p w:rsidR="00DD33FB" w:rsidRPr="009B7167" w:rsidRDefault="00DD33FB" w:rsidP="009E46DD">
            <w:pPr>
              <w:suppressAutoHyphens/>
              <w:jc w:val="both"/>
              <w:rPr>
                <w:rFonts w:ascii="Times New Roman" w:hAnsi="Times New Roman" w:cs="Times New Roman"/>
                <w:sz w:val="20"/>
                <w:szCs w:val="20"/>
              </w:rPr>
            </w:pPr>
          </w:p>
        </w:tc>
      </w:tr>
      <w:tr w:rsidR="00DD33FB" w:rsidRPr="009B7167" w:rsidTr="00B4298F">
        <w:tc>
          <w:tcPr>
            <w:tcW w:w="2927" w:type="dxa"/>
            <w:shd w:val="clear" w:color="auto" w:fill="C8D2BD" w:themeFill="accent1" w:themeFillTint="99"/>
          </w:tcPr>
          <w:p w:rsidR="00DD33FB" w:rsidRPr="00B4298F" w:rsidRDefault="00DD33FB"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Налог, взимаемый в связи с применением упрощенной системы налогообложения</w:t>
            </w:r>
          </w:p>
        </w:tc>
        <w:tc>
          <w:tcPr>
            <w:tcW w:w="88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26833,1</w:t>
            </w:r>
          </w:p>
        </w:tc>
        <w:tc>
          <w:tcPr>
            <w:tcW w:w="96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30869,7</w:t>
            </w:r>
          </w:p>
        </w:tc>
        <w:tc>
          <w:tcPr>
            <w:tcW w:w="1190"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75200,0</w:t>
            </w:r>
          </w:p>
        </w:tc>
        <w:tc>
          <w:tcPr>
            <w:tcW w:w="1172" w:type="dxa"/>
            <w:shd w:val="clear" w:color="auto" w:fill="DEE5CA" w:themeFill="text2" w:themeFillTint="33"/>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78 372,2</w:t>
            </w:r>
          </w:p>
        </w:tc>
        <w:tc>
          <w:tcPr>
            <w:tcW w:w="1351"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104,2%</w:t>
            </w:r>
          </w:p>
        </w:tc>
      </w:tr>
      <w:tr w:rsidR="00DD33FB" w:rsidRPr="009B7167" w:rsidTr="00B4298F">
        <w:tc>
          <w:tcPr>
            <w:tcW w:w="2927" w:type="dxa"/>
            <w:shd w:val="clear" w:color="auto" w:fill="F7C890" w:themeFill="accent2" w:themeFillTint="99"/>
          </w:tcPr>
          <w:p w:rsidR="00DD33FB" w:rsidRPr="00B4298F" w:rsidRDefault="00DD33FB"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Единый налог на вмененный доход для отдельных видов деятельности</w:t>
            </w:r>
          </w:p>
        </w:tc>
        <w:tc>
          <w:tcPr>
            <w:tcW w:w="88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15268,3</w:t>
            </w:r>
          </w:p>
        </w:tc>
        <w:tc>
          <w:tcPr>
            <w:tcW w:w="96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15647,6</w:t>
            </w:r>
          </w:p>
        </w:tc>
        <w:tc>
          <w:tcPr>
            <w:tcW w:w="1190"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31800,0</w:t>
            </w:r>
          </w:p>
        </w:tc>
        <w:tc>
          <w:tcPr>
            <w:tcW w:w="1172" w:type="dxa"/>
            <w:shd w:val="clear" w:color="auto" w:fill="DEE5CA" w:themeFill="text2" w:themeFillTint="33"/>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32 370,4</w:t>
            </w:r>
          </w:p>
        </w:tc>
        <w:tc>
          <w:tcPr>
            <w:tcW w:w="1351"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101,8%</w:t>
            </w:r>
          </w:p>
        </w:tc>
      </w:tr>
      <w:tr w:rsidR="00DD33FB" w:rsidRPr="009B7167" w:rsidTr="00B4298F">
        <w:tc>
          <w:tcPr>
            <w:tcW w:w="2927" w:type="dxa"/>
            <w:shd w:val="clear" w:color="auto" w:fill="F0D67E" w:themeFill="accent3" w:themeFillTint="99"/>
          </w:tcPr>
          <w:p w:rsidR="00DD33FB" w:rsidRPr="00B4298F" w:rsidRDefault="00DD33FB"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Налог, взимаемый в связи с применением патентной системы налогообложения</w:t>
            </w:r>
          </w:p>
        </w:tc>
        <w:tc>
          <w:tcPr>
            <w:tcW w:w="88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2309,1</w:t>
            </w:r>
          </w:p>
        </w:tc>
        <w:tc>
          <w:tcPr>
            <w:tcW w:w="96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2560,6</w:t>
            </w:r>
          </w:p>
        </w:tc>
        <w:tc>
          <w:tcPr>
            <w:tcW w:w="1190"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4200,0</w:t>
            </w:r>
          </w:p>
        </w:tc>
        <w:tc>
          <w:tcPr>
            <w:tcW w:w="1172" w:type="dxa"/>
            <w:shd w:val="clear" w:color="auto" w:fill="DEE5CA" w:themeFill="text2" w:themeFillTint="33"/>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7 505,6</w:t>
            </w:r>
          </w:p>
        </w:tc>
        <w:tc>
          <w:tcPr>
            <w:tcW w:w="1351"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178,7%</w:t>
            </w:r>
          </w:p>
        </w:tc>
      </w:tr>
      <w:tr w:rsidR="00DD33FB" w:rsidRPr="009B7167" w:rsidTr="00DD33FB">
        <w:trPr>
          <w:trHeight w:val="329"/>
        </w:trPr>
        <w:tc>
          <w:tcPr>
            <w:tcW w:w="2927" w:type="dxa"/>
          </w:tcPr>
          <w:p w:rsidR="00DD33FB" w:rsidRPr="009B7167" w:rsidRDefault="00DD33FB"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на имущество физических лиц</w:t>
            </w:r>
          </w:p>
        </w:tc>
        <w:tc>
          <w:tcPr>
            <w:tcW w:w="88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40866,9</w:t>
            </w:r>
          </w:p>
        </w:tc>
        <w:tc>
          <w:tcPr>
            <w:tcW w:w="96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49364,1</w:t>
            </w:r>
          </w:p>
        </w:tc>
        <w:tc>
          <w:tcPr>
            <w:tcW w:w="1190"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72" w:type="dxa"/>
            <w:shd w:val="clear" w:color="auto" w:fill="DEE5CA" w:themeFill="text2" w:themeFillTint="33"/>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351"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r>
      <w:tr w:rsidR="00DD33FB" w:rsidRPr="009B7167" w:rsidTr="00B4298F">
        <w:trPr>
          <w:trHeight w:val="405"/>
        </w:trPr>
        <w:tc>
          <w:tcPr>
            <w:tcW w:w="2927" w:type="dxa"/>
            <w:shd w:val="clear" w:color="auto" w:fill="E2BDCA" w:themeFill="accent4" w:themeFillTint="99"/>
          </w:tcPr>
          <w:p w:rsidR="00DD33FB" w:rsidRPr="00B4298F" w:rsidRDefault="00DD33FB"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lastRenderedPageBreak/>
              <w:t>Доходы от компенсации затрат государства</w:t>
            </w:r>
          </w:p>
        </w:tc>
        <w:tc>
          <w:tcPr>
            <w:tcW w:w="88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1798,8</w:t>
            </w:r>
          </w:p>
        </w:tc>
        <w:tc>
          <w:tcPr>
            <w:tcW w:w="96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9431,2</w:t>
            </w:r>
          </w:p>
        </w:tc>
        <w:tc>
          <w:tcPr>
            <w:tcW w:w="1190"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279,6</w:t>
            </w:r>
          </w:p>
        </w:tc>
        <w:tc>
          <w:tcPr>
            <w:tcW w:w="1172" w:type="dxa"/>
            <w:shd w:val="clear" w:color="auto" w:fill="DEE5CA" w:themeFill="text2" w:themeFillTint="33"/>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279,6</w:t>
            </w:r>
          </w:p>
        </w:tc>
        <w:tc>
          <w:tcPr>
            <w:tcW w:w="1351"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100,0%</w:t>
            </w:r>
          </w:p>
        </w:tc>
      </w:tr>
      <w:tr w:rsidR="00DD33FB" w:rsidRPr="009B7167" w:rsidTr="00B4298F">
        <w:trPr>
          <w:trHeight w:val="426"/>
        </w:trPr>
        <w:tc>
          <w:tcPr>
            <w:tcW w:w="2927" w:type="dxa"/>
            <w:shd w:val="clear" w:color="auto" w:fill="C3B5D9" w:themeFill="accent5" w:themeFillTint="99"/>
          </w:tcPr>
          <w:p w:rsidR="00DD33FB" w:rsidRPr="00B4298F" w:rsidRDefault="00DD33FB"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Штрафы, санкции, возмещение ущерба</w:t>
            </w:r>
          </w:p>
        </w:tc>
        <w:tc>
          <w:tcPr>
            <w:tcW w:w="88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2659,1</w:t>
            </w:r>
          </w:p>
        </w:tc>
        <w:tc>
          <w:tcPr>
            <w:tcW w:w="966" w:type="dxa"/>
          </w:tcPr>
          <w:p w:rsidR="00DD33FB"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3627,0</w:t>
            </w:r>
          </w:p>
        </w:tc>
        <w:tc>
          <w:tcPr>
            <w:tcW w:w="1190"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5167,3</w:t>
            </w:r>
          </w:p>
        </w:tc>
        <w:tc>
          <w:tcPr>
            <w:tcW w:w="1172" w:type="dxa"/>
            <w:shd w:val="clear" w:color="auto" w:fill="DEE5CA" w:themeFill="text2" w:themeFillTint="33"/>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6902,9</w:t>
            </w:r>
          </w:p>
        </w:tc>
        <w:tc>
          <w:tcPr>
            <w:tcW w:w="1351" w:type="dxa"/>
          </w:tcPr>
          <w:p w:rsidR="00DD33FB" w:rsidRPr="009B7167" w:rsidRDefault="00DD33FB" w:rsidP="009E46DD">
            <w:pPr>
              <w:suppressAutoHyphens/>
              <w:jc w:val="right"/>
              <w:rPr>
                <w:rFonts w:ascii="Times New Roman" w:hAnsi="Times New Roman" w:cs="Times New Roman"/>
                <w:sz w:val="20"/>
                <w:szCs w:val="20"/>
              </w:rPr>
            </w:pPr>
            <w:r>
              <w:rPr>
                <w:rFonts w:ascii="Times New Roman" w:hAnsi="Times New Roman" w:cs="Times New Roman"/>
                <w:sz w:val="20"/>
                <w:szCs w:val="20"/>
              </w:rPr>
              <w:t>133,6%</w:t>
            </w:r>
          </w:p>
        </w:tc>
      </w:tr>
    </w:tbl>
    <w:p w:rsidR="00D439A2" w:rsidRPr="00E477A7" w:rsidRDefault="00D439A2" w:rsidP="00D439A2">
      <w:pPr>
        <w:suppressAutoHyphens/>
        <w:jc w:val="both"/>
      </w:pPr>
    </w:p>
    <w:p w:rsidR="00D439A2" w:rsidRPr="00B1214B" w:rsidRDefault="00D922ED" w:rsidP="00D439A2">
      <w:pPr>
        <w:rPr>
          <w:rFonts w:ascii="Times New Roman" w:hAnsi="Times New Roman" w:cs="Times New Roman"/>
          <w:sz w:val="24"/>
          <w:szCs w:val="24"/>
        </w:rPr>
      </w:pPr>
      <w:r>
        <w:rPr>
          <w:noProof/>
          <w:lang w:eastAsia="ru-RU"/>
        </w:rPr>
        <w:drawing>
          <wp:inline distT="0" distB="0" distL="0" distR="0" wp14:anchorId="1C45C0CA" wp14:editId="3B01B710">
            <wp:extent cx="5486400" cy="5187950"/>
            <wp:effectExtent l="0" t="0" r="190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39A2" w:rsidRPr="00B1214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42889" w:rsidRDefault="00EB19D8" w:rsidP="00D439A2">
      <w:pPr>
        <w:widowControl w:val="0"/>
        <w:autoSpaceDE w:val="0"/>
        <w:autoSpaceDN w:val="0"/>
        <w:adjustRightInd w:val="0"/>
        <w:spacing w:after="0" w:line="240" w:lineRule="auto"/>
        <w:jc w:val="both"/>
        <w:rPr>
          <w:rFonts w:ascii="Times New Roman" w:hAnsi="Times New Roman" w:cs="Times New Roman"/>
          <w:b/>
          <w:color w:val="7030A0"/>
          <w:sz w:val="24"/>
          <w:szCs w:val="24"/>
        </w:rPr>
      </w:pPr>
      <w:r w:rsidRPr="00F42889">
        <w:rPr>
          <w:rFonts w:ascii="Times New Roman" w:hAnsi="Times New Roman" w:cs="Times New Roman"/>
          <w:b/>
          <w:color w:val="7030A0"/>
          <w:sz w:val="24"/>
          <w:szCs w:val="24"/>
        </w:rPr>
        <w:t>6.  Расходы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расходов бюджета муниципального образования МО Остров Декабристов осуществляется в соответствии с расходными обязательствами, обусловленными законами Санкт-Петербурга, нормативными правовыми актами местной администрации МО Остров Декабристов.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Решением муниципального совета МО Остров Декабристов о бюджете муниципального образования на </w:t>
      </w:r>
      <w:r w:rsidR="00F42889">
        <w:rPr>
          <w:rFonts w:ascii="Times New Roman" w:hAnsi="Times New Roman" w:cs="Times New Roman"/>
          <w:sz w:val="24"/>
          <w:szCs w:val="24"/>
        </w:rPr>
        <w:t>2017</w:t>
      </w:r>
      <w:r>
        <w:rPr>
          <w:rFonts w:ascii="Times New Roman" w:hAnsi="Times New Roman" w:cs="Times New Roman"/>
          <w:sz w:val="24"/>
          <w:szCs w:val="24"/>
        </w:rPr>
        <w:t xml:space="preserve"> год расходы </w:t>
      </w:r>
      <w:r w:rsidR="00F42889">
        <w:rPr>
          <w:rFonts w:ascii="Times New Roman" w:hAnsi="Times New Roman" w:cs="Times New Roman"/>
          <w:sz w:val="24"/>
          <w:szCs w:val="24"/>
        </w:rPr>
        <w:t>были утверждены</w:t>
      </w:r>
      <w:r>
        <w:rPr>
          <w:rFonts w:ascii="Times New Roman" w:hAnsi="Times New Roman" w:cs="Times New Roman"/>
          <w:sz w:val="24"/>
          <w:szCs w:val="24"/>
        </w:rPr>
        <w:t xml:space="preserve"> в следующих разрезах:</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 распределение бюджетных ассигнований по главным распорядителям бюджетных средств (ГРБС), разделам, подразделам, целевым статьям, группам видов расходов;</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бюджетных ассигнований местного бюджета МО Остров Декабристов по разделам, подразделам, целевым статьям, группам </w:t>
      </w:r>
      <w:proofErr w:type="gramStart"/>
      <w:r>
        <w:rPr>
          <w:rFonts w:ascii="Times New Roman" w:hAnsi="Times New Roman" w:cs="Times New Roman"/>
          <w:sz w:val="24"/>
          <w:szCs w:val="24"/>
        </w:rPr>
        <w:t xml:space="preserve">видов расходов </w:t>
      </w:r>
      <w:r>
        <w:rPr>
          <w:rFonts w:ascii="Times New Roman" w:hAnsi="Times New Roman" w:cs="Times New Roman"/>
          <w:sz w:val="24"/>
          <w:szCs w:val="24"/>
        </w:rPr>
        <w:lastRenderedPageBreak/>
        <w:t>классификации расходов бюджета</w:t>
      </w:r>
      <w:proofErr w:type="gramEnd"/>
      <w:r>
        <w:rPr>
          <w:rFonts w:ascii="Times New Roman" w:hAnsi="Times New Roman" w:cs="Times New Roman"/>
          <w:sz w:val="24"/>
          <w:szCs w:val="24"/>
        </w:rPr>
        <w:t xml:space="preserve"> на 201</w:t>
      </w:r>
      <w:r w:rsidR="00F42889">
        <w:rPr>
          <w:rFonts w:ascii="Times New Roman" w:hAnsi="Times New Roman" w:cs="Times New Roman"/>
          <w:sz w:val="24"/>
          <w:szCs w:val="24"/>
        </w:rPr>
        <w:t>7</w:t>
      </w:r>
      <w:r>
        <w:rPr>
          <w:rFonts w:ascii="Times New Roman" w:hAnsi="Times New Roman" w:cs="Times New Roman"/>
          <w:sz w:val="24"/>
          <w:szCs w:val="24"/>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ВЕДОМСТВЕННОЙ СТРУКТУРЕ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образования МО Остров Декабристов на 201</w:t>
      </w:r>
      <w:r w:rsidR="00F42889">
        <w:rPr>
          <w:rFonts w:ascii="Times New Roman" w:hAnsi="Times New Roman" w:cs="Times New Roman"/>
          <w:sz w:val="24"/>
          <w:szCs w:val="24"/>
        </w:rPr>
        <w:t>7</w:t>
      </w:r>
      <w:r>
        <w:rPr>
          <w:rFonts w:ascii="Times New Roman" w:hAnsi="Times New Roman" w:cs="Times New Roman"/>
          <w:sz w:val="24"/>
          <w:szCs w:val="24"/>
        </w:rPr>
        <w:t xml:space="preserve"> год по ГРБС представлены в таблице 7.</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b/>
          <w:sz w:val="20"/>
          <w:szCs w:val="20"/>
        </w:rPr>
      </w:pPr>
    </w:p>
    <w:p w:rsidR="00F42889"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7. Расходы  бюджета муниципального образования МО Остров Декабристов на 201</w:t>
      </w:r>
      <w:r w:rsidR="00F42889">
        <w:rPr>
          <w:rFonts w:ascii="Times New Roman" w:hAnsi="Times New Roman" w:cs="Times New Roman"/>
          <w:b/>
          <w:color w:val="7030A0"/>
          <w:sz w:val="20"/>
          <w:szCs w:val="20"/>
        </w:rPr>
        <w:t>7</w:t>
      </w:r>
      <w:r w:rsidRPr="00F137B5">
        <w:rPr>
          <w:rFonts w:ascii="Times New Roman" w:hAnsi="Times New Roman" w:cs="Times New Roman"/>
          <w:b/>
          <w:color w:val="7030A0"/>
          <w:sz w:val="20"/>
          <w:szCs w:val="20"/>
        </w:rPr>
        <w:t xml:space="preserve"> год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по ГРБС, тыс. руб.</w:t>
      </w:r>
    </w:p>
    <w:p w:rsidR="00F42889" w:rsidRDefault="00F42889"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p>
    <w:p w:rsidR="00F42889" w:rsidRPr="00F137B5" w:rsidRDefault="00F42889"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p>
    <w:tbl>
      <w:tblPr>
        <w:tblStyle w:val="aa"/>
        <w:tblW w:w="0" w:type="auto"/>
        <w:tblLook w:val="04A0" w:firstRow="1" w:lastRow="0" w:firstColumn="1" w:lastColumn="0" w:noHBand="0" w:noVBand="1"/>
      </w:tblPr>
      <w:tblGrid>
        <w:gridCol w:w="3264"/>
        <w:gridCol w:w="928"/>
        <w:gridCol w:w="966"/>
        <w:gridCol w:w="966"/>
        <w:gridCol w:w="1264"/>
        <w:gridCol w:w="1291"/>
      </w:tblGrid>
      <w:tr w:rsidR="00F560BD" w:rsidTr="00F560BD">
        <w:tc>
          <w:tcPr>
            <w:tcW w:w="3264" w:type="dxa"/>
            <w:shd w:val="clear" w:color="auto" w:fill="auto"/>
            <w:vAlign w:val="center"/>
          </w:tcPr>
          <w:p w:rsidR="00F560BD" w:rsidRDefault="00F560BD" w:rsidP="007C0E23">
            <w:pPr>
              <w:widowControl w:val="0"/>
              <w:autoSpaceDE w:val="0"/>
              <w:autoSpaceDN w:val="0"/>
              <w:adjustRightInd w:val="0"/>
              <w:jc w:val="center"/>
              <w:rPr>
                <w:rFonts w:ascii="Times New Roman" w:hAnsi="Times New Roman" w:cs="Times New Roman"/>
                <w:b/>
                <w:sz w:val="20"/>
                <w:szCs w:val="20"/>
              </w:rPr>
            </w:pPr>
          </w:p>
          <w:p w:rsidR="00F560BD" w:rsidRPr="004D71E6" w:rsidRDefault="00F560BD" w:rsidP="007C0E23">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 xml:space="preserve">Наименование </w:t>
            </w:r>
            <w:r>
              <w:rPr>
                <w:rFonts w:ascii="Times New Roman" w:hAnsi="Times New Roman" w:cs="Times New Roman"/>
                <w:b/>
                <w:sz w:val="20"/>
                <w:szCs w:val="20"/>
              </w:rPr>
              <w:t xml:space="preserve"> </w:t>
            </w:r>
            <w:r w:rsidRPr="004D71E6">
              <w:rPr>
                <w:rFonts w:ascii="Times New Roman" w:hAnsi="Times New Roman" w:cs="Times New Roman"/>
                <w:b/>
                <w:sz w:val="20"/>
                <w:szCs w:val="20"/>
              </w:rPr>
              <w:t>ГРБС</w:t>
            </w:r>
          </w:p>
        </w:tc>
        <w:tc>
          <w:tcPr>
            <w:tcW w:w="928" w:type="dxa"/>
          </w:tcPr>
          <w:p w:rsidR="00F560BD" w:rsidRPr="004D71E6" w:rsidRDefault="00F560BD"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2015   отчет</w:t>
            </w:r>
          </w:p>
        </w:tc>
        <w:tc>
          <w:tcPr>
            <w:tcW w:w="966" w:type="dxa"/>
          </w:tcPr>
          <w:p w:rsidR="00F560BD" w:rsidRPr="004D71E6" w:rsidRDefault="00F560BD"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966" w:type="dxa"/>
            <w:shd w:val="clear" w:color="auto" w:fill="auto"/>
          </w:tcPr>
          <w:p w:rsidR="00F560BD" w:rsidRPr="00F42889"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42889">
              <w:rPr>
                <w:rFonts w:ascii="Times New Roman" w:hAnsi="Times New Roman" w:cs="Times New Roman"/>
                <w:b/>
                <w:color w:val="C00000"/>
                <w:sz w:val="20"/>
                <w:szCs w:val="20"/>
              </w:rPr>
              <w:t>2017   бюджет</w:t>
            </w:r>
          </w:p>
        </w:tc>
        <w:tc>
          <w:tcPr>
            <w:tcW w:w="1264" w:type="dxa"/>
            <w:shd w:val="clear" w:color="auto" w:fill="DEE5CA" w:themeFill="text2" w:themeFillTint="33"/>
          </w:tcPr>
          <w:p w:rsidR="00F560BD" w:rsidRPr="00F42889"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42889">
              <w:rPr>
                <w:rFonts w:ascii="Times New Roman" w:hAnsi="Times New Roman" w:cs="Times New Roman"/>
                <w:b/>
                <w:color w:val="C00000"/>
                <w:sz w:val="20"/>
                <w:szCs w:val="20"/>
              </w:rPr>
              <w:t>2017</w:t>
            </w:r>
          </w:p>
          <w:p w:rsidR="00F560BD" w:rsidRPr="00F42889"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42889">
              <w:rPr>
                <w:rFonts w:ascii="Times New Roman" w:hAnsi="Times New Roman" w:cs="Times New Roman"/>
                <w:b/>
                <w:color w:val="C00000"/>
                <w:sz w:val="20"/>
                <w:szCs w:val="20"/>
              </w:rPr>
              <w:t>исполнено</w:t>
            </w:r>
          </w:p>
        </w:tc>
        <w:tc>
          <w:tcPr>
            <w:tcW w:w="1291" w:type="dxa"/>
            <w:shd w:val="clear" w:color="auto" w:fill="FFFFFF" w:themeFill="background1"/>
          </w:tcPr>
          <w:p w:rsidR="00F560BD" w:rsidRPr="00F560BD"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560BD">
              <w:rPr>
                <w:rFonts w:ascii="Times New Roman" w:hAnsi="Times New Roman" w:cs="Times New Roman"/>
                <w:b/>
                <w:color w:val="C00000"/>
                <w:sz w:val="20"/>
                <w:szCs w:val="20"/>
              </w:rPr>
              <w:t>%</w:t>
            </w:r>
          </w:p>
          <w:p w:rsidR="00F560BD" w:rsidRPr="00F560BD"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560BD">
              <w:rPr>
                <w:rFonts w:ascii="Times New Roman" w:hAnsi="Times New Roman" w:cs="Times New Roman"/>
                <w:b/>
                <w:color w:val="C00000"/>
                <w:sz w:val="20"/>
                <w:szCs w:val="20"/>
              </w:rPr>
              <w:t>исполнения</w:t>
            </w:r>
          </w:p>
        </w:tc>
      </w:tr>
      <w:tr w:rsidR="00F560BD" w:rsidTr="00F560BD">
        <w:tc>
          <w:tcPr>
            <w:tcW w:w="3264" w:type="dxa"/>
          </w:tcPr>
          <w:p w:rsidR="00F560BD" w:rsidRPr="00D515B3" w:rsidRDefault="00F560BD"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Муниципальный совет внутригородского муниципального образования Санкт-Петербурга муниципальный округ Остров Декабристов (985)</w:t>
            </w:r>
          </w:p>
        </w:tc>
        <w:tc>
          <w:tcPr>
            <w:tcW w:w="928" w:type="dxa"/>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5306,2</w:t>
            </w:r>
          </w:p>
        </w:tc>
        <w:tc>
          <w:tcPr>
            <w:tcW w:w="966" w:type="dxa"/>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2452,3</w:t>
            </w:r>
          </w:p>
        </w:tc>
        <w:tc>
          <w:tcPr>
            <w:tcW w:w="966" w:type="dxa"/>
            <w:shd w:val="clear" w:color="auto" w:fill="auto"/>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2912,0</w:t>
            </w:r>
          </w:p>
        </w:tc>
        <w:tc>
          <w:tcPr>
            <w:tcW w:w="1264" w:type="dxa"/>
            <w:shd w:val="clear" w:color="auto" w:fill="DEE5CA" w:themeFill="text2" w:themeFillTint="33"/>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Pr="00D515B3"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2877,8</w:t>
            </w:r>
          </w:p>
        </w:tc>
        <w:tc>
          <w:tcPr>
            <w:tcW w:w="1291" w:type="dxa"/>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Pr="00D515B3"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98,83%</w:t>
            </w:r>
          </w:p>
        </w:tc>
      </w:tr>
      <w:tr w:rsidR="00F560BD" w:rsidTr="00F560BD">
        <w:tc>
          <w:tcPr>
            <w:tcW w:w="3264" w:type="dxa"/>
          </w:tcPr>
          <w:p w:rsidR="00F560BD" w:rsidRPr="00D515B3" w:rsidRDefault="00F560BD"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Местная администрация внутригородского муниципального образования Санкт-Петербурга муниципальный округ Остров Декабристов (911)</w:t>
            </w:r>
          </w:p>
        </w:tc>
        <w:tc>
          <w:tcPr>
            <w:tcW w:w="928" w:type="dxa"/>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91409,8</w:t>
            </w:r>
          </w:p>
        </w:tc>
        <w:tc>
          <w:tcPr>
            <w:tcW w:w="966" w:type="dxa"/>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115440,2</w:t>
            </w:r>
          </w:p>
        </w:tc>
        <w:tc>
          <w:tcPr>
            <w:tcW w:w="966" w:type="dxa"/>
            <w:shd w:val="clear" w:color="auto" w:fill="auto"/>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144339,5</w:t>
            </w:r>
          </w:p>
          <w:p w:rsidR="00F560BD" w:rsidRDefault="00F560BD" w:rsidP="009E46DD">
            <w:pPr>
              <w:widowControl w:val="0"/>
              <w:autoSpaceDE w:val="0"/>
              <w:autoSpaceDN w:val="0"/>
              <w:adjustRightInd w:val="0"/>
              <w:jc w:val="right"/>
              <w:rPr>
                <w:rFonts w:ascii="Times New Roman" w:hAnsi="Times New Roman" w:cs="Times New Roman"/>
                <w:sz w:val="20"/>
                <w:szCs w:val="20"/>
              </w:rPr>
            </w:pPr>
          </w:p>
        </w:tc>
        <w:tc>
          <w:tcPr>
            <w:tcW w:w="1264" w:type="dxa"/>
            <w:shd w:val="clear" w:color="auto" w:fill="DEE5CA" w:themeFill="text2" w:themeFillTint="33"/>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Pr="00D515B3"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142796,1</w:t>
            </w:r>
          </w:p>
        </w:tc>
        <w:tc>
          <w:tcPr>
            <w:tcW w:w="1291" w:type="dxa"/>
          </w:tcPr>
          <w:p w:rsidR="00F560BD" w:rsidRDefault="00F560BD" w:rsidP="009E46DD">
            <w:pPr>
              <w:widowControl w:val="0"/>
              <w:autoSpaceDE w:val="0"/>
              <w:autoSpaceDN w:val="0"/>
              <w:adjustRightInd w:val="0"/>
              <w:jc w:val="right"/>
              <w:rPr>
                <w:rFonts w:ascii="Times New Roman" w:hAnsi="Times New Roman" w:cs="Times New Roman"/>
                <w:sz w:val="20"/>
                <w:szCs w:val="20"/>
              </w:rPr>
            </w:pPr>
          </w:p>
          <w:p w:rsidR="00F560BD" w:rsidRPr="00D515B3" w:rsidRDefault="00F560BD"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98,93%</w:t>
            </w:r>
          </w:p>
        </w:tc>
      </w:tr>
      <w:tr w:rsidR="00F560BD" w:rsidTr="00F560BD">
        <w:tc>
          <w:tcPr>
            <w:tcW w:w="3264" w:type="dxa"/>
          </w:tcPr>
          <w:p w:rsidR="00F560BD" w:rsidRPr="006145A3" w:rsidRDefault="00F560BD" w:rsidP="009E46DD">
            <w:pPr>
              <w:jc w:val="both"/>
              <w:rPr>
                <w:rFonts w:ascii="Times New Roman" w:hAnsi="Times New Roman" w:cs="Times New Roman"/>
                <w:bCs/>
                <w:sz w:val="20"/>
                <w:szCs w:val="20"/>
              </w:rPr>
            </w:pPr>
            <w:r>
              <w:rPr>
                <w:rFonts w:ascii="Times New Roman" w:hAnsi="Times New Roman" w:cs="Times New Roman"/>
                <w:bCs/>
                <w:sz w:val="20"/>
                <w:szCs w:val="20"/>
              </w:rPr>
              <w:t>Избирательная комиссия внутригородского муниципального образования Санкт-Петербурга муниципальный округ Остров Декабристов (934)</w:t>
            </w:r>
          </w:p>
          <w:p w:rsidR="00F560BD" w:rsidRPr="006145A3" w:rsidRDefault="00F560BD" w:rsidP="009E46DD">
            <w:pPr>
              <w:widowControl w:val="0"/>
              <w:autoSpaceDE w:val="0"/>
              <w:autoSpaceDN w:val="0"/>
              <w:adjustRightInd w:val="0"/>
              <w:jc w:val="both"/>
              <w:rPr>
                <w:rFonts w:ascii="Times New Roman" w:hAnsi="Times New Roman" w:cs="Times New Roman"/>
                <w:sz w:val="20"/>
                <w:szCs w:val="20"/>
              </w:rPr>
            </w:pPr>
          </w:p>
        </w:tc>
        <w:tc>
          <w:tcPr>
            <w:tcW w:w="928" w:type="dxa"/>
          </w:tcPr>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tcPr>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shd w:val="clear" w:color="auto" w:fill="auto"/>
          </w:tcPr>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p w:rsidR="00F560BD" w:rsidRDefault="00F560BD" w:rsidP="009E46DD">
            <w:pPr>
              <w:widowControl w:val="0"/>
              <w:autoSpaceDE w:val="0"/>
              <w:autoSpaceDN w:val="0"/>
              <w:adjustRightInd w:val="0"/>
              <w:jc w:val="right"/>
              <w:rPr>
                <w:rFonts w:ascii="Times New Roman" w:hAnsi="Times New Roman" w:cs="Times New Roman"/>
                <w:b/>
                <w:sz w:val="20"/>
                <w:szCs w:val="20"/>
              </w:rPr>
            </w:pPr>
          </w:p>
        </w:tc>
        <w:tc>
          <w:tcPr>
            <w:tcW w:w="1264" w:type="dxa"/>
            <w:shd w:val="clear" w:color="auto" w:fill="DEE5CA" w:themeFill="text2" w:themeFillTint="33"/>
          </w:tcPr>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p>
          <w:p w:rsidR="00F560BD"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1291" w:type="dxa"/>
          </w:tcPr>
          <w:p w:rsidR="00F560BD" w:rsidRPr="006145A3" w:rsidRDefault="00F560BD" w:rsidP="009E46DD">
            <w:pPr>
              <w:widowControl w:val="0"/>
              <w:autoSpaceDE w:val="0"/>
              <w:autoSpaceDN w:val="0"/>
              <w:adjustRightInd w:val="0"/>
              <w:jc w:val="right"/>
              <w:rPr>
                <w:rFonts w:ascii="Times New Roman" w:hAnsi="Times New Roman" w:cs="Times New Roman"/>
                <w:sz w:val="20"/>
                <w:szCs w:val="20"/>
              </w:rPr>
            </w:pPr>
          </w:p>
        </w:tc>
      </w:tr>
      <w:tr w:rsidR="00F560BD" w:rsidTr="00F560BD">
        <w:tc>
          <w:tcPr>
            <w:tcW w:w="3264" w:type="dxa"/>
            <w:shd w:val="clear" w:color="auto" w:fill="auto"/>
          </w:tcPr>
          <w:p w:rsidR="00F560BD" w:rsidRPr="004D71E6" w:rsidRDefault="00F560BD" w:rsidP="009E46DD">
            <w:pPr>
              <w:widowControl w:val="0"/>
              <w:autoSpaceDE w:val="0"/>
              <w:autoSpaceDN w:val="0"/>
              <w:adjustRightInd w:val="0"/>
              <w:jc w:val="both"/>
              <w:rPr>
                <w:rFonts w:ascii="Times New Roman" w:hAnsi="Times New Roman" w:cs="Times New Roman"/>
                <w:b/>
                <w:sz w:val="20"/>
                <w:szCs w:val="20"/>
              </w:rPr>
            </w:pPr>
            <w:r w:rsidRPr="004D71E6">
              <w:rPr>
                <w:rFonts w:ascii="Times New Roman" w:hAnsi="Times New Roman" w:cs="Times New Roman"/>
                <w:b/>
                <w:sz w:val="20"/>
                <w:szCs w:val="20"/>
              </w:rPr>
              <w:t>Всего расходы</w:t>
            </w:r>
          </w:p>
        </w:tc>
        <w:tc>
          <w:tcPr>
            <w:tcW w:w="928" w:type="dxa"/>
          </w:tcPr>
          <w:p w:rsidR="00F560BD"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96716,0</w:t>
            </w:r>
          </w:p>
        </w:tc>
        <w:tc>
          <w:tcPr>
            <w:tcW w:w="966" w:type="dxa"/>
          </w:tcPr>
          <w:p w:rsidR="00F560BD"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117892,5</w:t>
            </w:r>
          </w:p>
        </w:tc>
        <w:tc>
          <w:tcPr>
            <w:tcW w:w="966" w:type="dxa"/>
            <w:shd w:val="clear" w:color="auto" w:fill="auto"/>
          </w:tcPr>
          <w:p w:rsidR="00F560BD" w:rsidRDefault="00F560BD" w:rsidP="00C546F6">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147251,5</w:t>
            </w:r>
          </w:p>
        </w:tc>
        <w:tc>
          <w:tcPr>
            <w:tcW w:w="1264" w:type="dxa"/>
            <w:shd w:val="clear" w:color="auto" w:fill="DEE5CA" w:themeFill="text2" w:themeFillTint="33"/>
          </w:tcPr>
          <w:p w:rsidR="00F560BD" w:rsidRPr="004D71E6"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145673,9</w:t>
            </w:r>
          </w:p>
        </w:tc>
        <w:tc>
          <w:tcPr>
            <w:tcW w:w="1291" w:type="dxa"/>
            <w:shd w:val="clear" w:color="auto" w:fill="FFFFFF" w:themeFill="background1"/>
          </w:tcPr>
          <w:p w:rsidR="00F560BD" w:rsidRPr="004D71E6" w:rsidRDefault="00F560BD"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98,93%</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РАЗДЕЛАМ КЛАССИФИКАЦИИ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таблице 8 приведены расходы  бюджета муниципального образования МО Остров Декабристов </w:t>
      </w:r>
      <w:r w:rsidR="0089726B">
        <w:rPr>
          <w:rFonts w:ascii="Times New Roman" w:hAnsi="Times New Roman" w:cs="Times New Roman"/>
          <w:sz w:val="24"/>
          <w:szCs w:val="24"/>
        </w:rPr>
        <w:t>з</w:t>
      </w:r>
      <w:r>
        <w:rPr>
          <w:rFonts w:ascii="Times New Roman" w:hAnsi="Times New Roman" w:cs="Times New Roman"/>
          <w:sz w:val="24"/>
          <w:szCs w:val="24"/>
        </w:rPr>
        <w:t>а 201</w:t>
      </w:r>
      <w:r w:rsidR="004E0953">
        <w:rPr>
          <w:rFonts w:ascii="Times New Roman" w:hAnsi="Times New Roman" w:cs="Times New Roman"/>
          <w:sz w:val="24"/>
          <w:szCs w:val="24"/>
        </w:rPr>
        <w:t>7</w:t>
      </w:r>
      <w:r>
        <w:rPr>
          <w:rFonts w:ascii="Times New Roman" w:hAnsi="Times New Roman" w:cs="Times New Roman"/>
          <w:sz w:val="24"/>
          <w:szCs w:val="24"/>
        </w:rPr>
        <w:t xml:space="preserve"> год по единым для бюджетов бюджетной системы Российской Федерации разделам классификации расходов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47E5" w:rsidRPr="00F137B5" w:rsidRDefault="00AE47E5" w:rsidP="00AE47E5">
      <w:pPr>
        <w:widowControl w:val="0"/>
        <w:autoSpaceDE w:val="0"/>
        <w:autoSpaceDN w:val="0"/>
        <w:adjustRightInd w:val="0"/>
        <w:spacing w:after="0" w:line="240" w:lineRule="auto"/>
        <w:ind w:firstLine="540"/>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8.</w:t>
      </w:r>
      <w:r w:rsidRPr="00F137B5">
        <w:rPr>
          <w:rFonts w:ascii="Times New Roman" w:hAnsi="Times New Roman" w:cs="Times New Roman"/>
          <w:b/>
          <w:color w:val="7030A0"/>
          <w:sz w:val="24"/>
          <w:szCs w:val="24"/>
        </w:rPr>
        <w:t xml:space="preserve"> </w:t>
      </w:r>
      <w:r w:rsidRPr="00F137B5">
        <w:rPr>
          <w:rFonts w:ascii="Times New Roman" w:hAnsi="Times New Roman" w:cs="Times New Roman"/>
          <w:b/>
          <w:color w:val="7030A0"/>
          <w:sz w:val="20"/>
          <w:szCs w:val="20"/>
        </w:rPr>
        <w:t xml:space="preserve">Расходы  бюджета муниципального образования МО Остров Декабристов </w:t>
      </w:r>
      <w:r w:rsidR="0089726B">
        <w:rPr>
          <w:rFonts w:ascii="Times New Roman" w:hAnsi="Times New Roman" w:cs="Times New Roman"/>
          <w:b/>
          <w:color w:val="7030A0"/>
          <w:sz w:val="20"/>
          <w:szCs w:val="20"/>
        </w:rPr>
        <w:t>з</w:t>
      </w:r>
      <w:r w:rsidRPr="00F137B5">
        <w:rPr>
          <w:rFonts w:ascii="Times New Roman" w:hAnsi="Times New Roman" w:cs="Times New Roman"/>
          <w:b/>
          <w:color w:val="7030A0"/>
          <w:sz w:val="20"/>
          <w:szCs w:val="20"/>
        </w:rPr>
        <w:t>а 201</w:t>
      </w:r>
      <w:r>
        <w:rPr>
          <w:rFonts w:ascii="Times New Roman" w:hAnsi="Times New Roman" w:cs="Times New Roman"/>
          <w:b/>
          <w:color w:val="7030A0"/>
          <w:sz w:val="20"/>
          <w:szCs w:val="20"/>
        </w:rPr>
        <w:t>7</w:t>
      </w:r>
      <w:r w:rsidRPr="00F137B5">
        <w:rPr>
          <w:rFonts w:ascii="Times New Roman" w:hAnsi="Times New Roman" w:cs="Times New Roman"/>
          <w:b/>
          <w:color w:val="7030A0"/>
          <w:sz w:val="20"/>
          <w:szCs w:val="20"/>
        </w:rPr>
        <w:t xml:space="preserve"> год по разделам классификации расходов бюджета, тыс. руб.</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AE47E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a"/>
        <w:tblpPr w:leftFromText="180" w:rightFromText="180" w:vertAnchor="text" w:horzAnchor="page" w:tblpX="1083" w:tblpY="299"/>
        <w:tblW w:w="10455" w:type="dxa"/>
        <w:tblLayout w:type="fixed"/>
        <w:tblLook w:val="04A0" w:firstRow="1" w:lastRow="0" w:firstColumn="1" w:lastColumn="0" w:noHBand="0" w:noVBand="1"/>
      </w:tblPr>
      <w:tblGrid>
        <w:gridCol w:w="3794"/>
        <w:gridCol w:w="1276"/>
        <w:gridCol w:w="1275"/>
        <w:gridCol w:w="1276"/>
        <w:gridCol w:w="1418"/>
        <w:gridCol w:w="1416"/>
      </w:tblGrid>
      <w:tr w:rsidR="00AE47E5" w:rsidRPr="00731A90" w:rsidTr="00AE47E5">
        <w:trPr>
          <w:trHeight w:val="470"/>
        </w:trPr>
        <w:tc>
          <w:tcPr>
            <w:tcW w:w="3794" w:type="dxa"/>
            <w:shd w:val="clear" w:color="auto" w:fill="auto"/>
          </w:tcPr>
          <w:p w:rsidR="00F1382D" w:rsidRDefault="00F1382D" w:rsidP="00AE47E5">
            <w:pPr>
              <w:widowControl w:val="0"/>
              <w:autoSpaceDE w:val="0"/>
              <w:autoSpaceDN w:val="0"/>
              <w:adjustRightInd w:val="0"/>
              <w:jc w:val="both"/>
              <w:rPr>
                <w:rFonts w:ascii="Times New Roman" w:hAnsi="Times New Roman" w:cs="Times New Roman"/>
                <w:b/>
                <w:sz w:val="20"/>
                <w:szCs w:val="20"/>
              </w:rPr>
            </w:pPr>
          </w:p>
          <w:p w:rsidR="00AE47E5" w:rsidRPr="00731A90" w:rsidRDefault="00F1382D"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r w:rsidR="00AE47E5" w:rsidRPr="00731A90">
              <w:rPr>
                <w:rFonts w:ascii="Times New Roman" w:hAnsi="Times New Roman" w:cs="Times New Roman"/>
                <w:b/>
                <w:sz w:val="20"/>
                <w:szCs w:val="20"/>
              </w:rPr>
              <w:t>Наименование разделов</w:t>
            </w:r>
          </w:p>
        </w:tc>
        <w:tc>
          <w:tcPr>
            <w:tcW w:w="1276" w:type="dxa"/>
            <w:shd w:val="clear" w:color="auto" w:fill="FFFFFF" w:themeFill="background1"/>
          </w:tcPr>
          <w:p w:rsidR="00AE47E5" w:rsidRDefault="00AE47E5" w:rsidP="00AE47E5">
            <w:pPr>
              <w:widowControl w:val="0"/>
              <w:autoSpaceDE w:val="0"/>
              <w:autoSpaceDN w:val="0"/>
              <w:adjustRightInd w:val="0"/>
              <w:rPr>
                <w:rFonts w:ascii="Times New Roman" w:hAnsi="Times New Roman" w:cs="Times New Roman"/>
                <w:b/>
                <w:sz w:val="20"/>
                <w:szCs w:val="20"/>
              </w:rPr>
            </w:pPr>
          </w:p>
          <w:p w:rsidR="00AE47E5" w:rsidRDefault="00AE47E5" w:rsidP="00AE47E5">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      2015  </w:t>
            </w:r>
          </w:p>
          <w:p w:rsidR="00AE47E5" w:rsidRPr="00731A90" w:rsidRDefault="00AE47E5" w:rsidP="00AE47E5">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     отчет</w:t>
            </w:r>
          </w:p>
        </w:tc>
        <w:tc>
          <w:tcPr>
            <w:tcW w:w="1275" w:type="dxa"/>
            <w:shd w:val="clear" w:color="auto" w:fill="FFFFFF" w:themeFill="background1"/>
          </w:tcPr>
          <w:p w:rsidR="00AE47E5" w:rsidRDefault="00AE47E5" w:rsidP="00AE47E5">
            <w:pPr>
              <w:widowControl w:val="0"/>
              <w:autoSpaceDE w:val="0"/>
              <w:autoSpaceDN w:val="0"/>
              <w:adjustRightInd w:val="0"/>
              <w:jc w:val="both"/>
              <w:rPr>
                <w:rFonts w:ascii="Times New Roman" w:hAnsi="Times New Roman" w:cs="Times New Roman"/>
                <w:b/>
                <w:sz w:val="20"/>
                <w:szCs w:val="20"/>
              </w:rPr>
            </w:pPr>
          </w:p>
          <w:p w:rsidR="00AE47E5" w:rsidRDefault="00AE47E5"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2016  </w:t>
            </w:r>
          </w:p>
          <w:p w:rsidR="00AE47E5" w:rsidRPr="00731A90" w:rsidRDefault="00AE47E5"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отчет</w:t>
            </w:r>
          </w:p>
        </w:tc>
        <w:tc>
          <w:tcPr>
            <w:tcW w:w="1276" w:type="dxa"/>
            <w:shd w:val="clear" w:color="auto" w:fill="DAE1D3" w:themeFill="accent1" w:themeFillTint="66"/>
          </w:tcPr>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2017</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бюджет</w:t>
            </w:r>
          </w:p>
        </w:tc>
        <w:tc>
          <w:tcPr>
            <w:tcW w:w="1418" w:type="dxa"/>
            <w:shd w:val="clear" w:color="auto" w:fill="DAE1D3" w:themeFill="accent1" w:themeFillTint="66"/>
          </w:tcPr>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2017</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исполнено</w:t>
            </w:r>
          </w:p>
        </w:tc>
        <w:tc>
          <w:tcPr>
            <w:tcW w:w="1416" w:type="dxa"/>
          </w:tcPr>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 </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исполнения</w:t>
            </w:r>
          </w:p>
        </w:tc>
      </w:tr>
      <w:tr w:rsidR="00AE47E5" w:rsidRPr="00731A90" w:rsidTr="00427B34">
        <w:trPr>
          <w:trHeight w:val="351"/>
        </w:trPr>
        <w:tc>
          <w:tcPr>
            <w:tcW w:w="3794" w:type="dxa"/>
            <w:shd w:val="clear" w:color="auto" w:fill="DAE1D3" w:themeFill="accent1" w:themeFillTint="66"/>
          </w:tcPr>
          <w:p w:rsidR="00AE47E5" w:rsidRPr="00731A90"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Общегосударственные вопросы</w:t>
            </w:r>
          </w:p>
        </w:tc>
        <w:tc>
          <w:tcPr>
            <w:tcW w:w="1276"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24443,6</w:t>
            </w:r>
          </w:p>
        </w:tc>
        <w:tc>
          <w:tcPr>
            <w:tcW w:w="1275" w:type="dxa"/>
            <w:shd w:val="clear" w:color="auto" w:fill="FFFFFF" w:themeFill="background1"/>
          </w:tcPr>
          <w:p w:rsidR="00AE47E5" w:rsidRPr="00ED4375" w:rsidRDefault="00027C17"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25742,4</w:t>
            </w:r>
          </w:p>
        </w:tc>
        <w:tc>
          <w:tcPr>
            <w:tcW w:w="1276" w:type="dxa"/>
            <w:shd w:val="clear" w:color="auto" w:fill="DAE1D3" w:themeFill="accent1" w:themeFillTint="66"/>
          </w:tcPr>
          <w:p w:rsidR="00AE47E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29200,3</w:t>
            </w:r>
          </w:p>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p>
        </w:tc>
        <w:tc>
          <w:tcPr>
            <w:tcW w:w="1418"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28861,4</w:t>
            </w:r>
          </w:p>
        </w:tc>
        <w:tc>
          <w:tcPr>
            <w:tcW w:w="1416" w:type="dxa"/>
          </w:tcPr>
          <w:p w:rsidR="00AE47E5" w:rsidRPr="00ED4375"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98,84%</w:t>
            </w:r>
          </w:p>
        </w:tc>
      </w:tr>
      <w:tr w:rsidR="00AE47E5" w:rsidRPr="00731A90" w:rsidTr="00AE47E5">
        <w:trPr>
          <w:trHeight w:val="406"/>
        </w:trPr>
        <w:tc>
          <w:tcPr>
            <w:tcW w:w="3794" w:type="dxa"/>
          </w:tcPr>
          <w:p w:rsidR="00AE47E5"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276" w:type="dxa"/>
            <w:shd w:val="clear" w:color="auto" w:fill="FFFFFF" w:themeFill="background1"/>
          </w:tcPr>
          <w:p w:rsidR="00AE47E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FFFFFF" w:themeFill="background1"/>
          </w:tcPr>
          <w:p w:rsidR="00AE47E5" w:rsidRDefault="00027C17"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135,0</w:t>
            </w:r>
          </w:p>
          <w:p w:rsidR="00027C17" w:rsidRDefault="00027C17" w:rsidP="00AE47E5">
            <w:pPr>
              <w:widowControl w:val="0"/>
              <w:autoSpaceDE w:val="0"/>
              <w:autoSpaceDN w:val="0"/>
              <w:adjustRightInd w:val="0"/>
              <w:jc w:val="both"/>
              <w:rPr>
                <w:rFonts w:ascii="Times New Roman" w:hAnsi="Times New Roman" w:cs="Times New Roman"/>
                <w:sz w:val="20"/>
                <w:szCs w:val="20"/>
              </w:rPr>
            </w:pPr>
          </w:p>
        </w:tc>
        <w:tc>
          <w:tcPr>
            <w:tcW w:w="1276" w:type="dxa"/>
            <w:shd w:val="clear" w:color="auto" w:fill="DAE1D3" w:themeFill="accent1" w:themeFillTint="66"/>
          </w:tcPr>
          <w:p w:rsidR="00AE47E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shd w:val="clear" w:color="auto" w:fill="DAE1D3" w:themeFill="accent1" w:themeFillTint="66"/>
          </w:tcPr>
          <w:p w:rsidR="00AE47E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6" w:type="dxa"/>
          </w:tcPr>
          <w:p w:rsidR="00AE47E5"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AE47E5" w:rsidRPr="00731A90" w:rsidTr="00427B34">
        <w:trPr>
          <w:trHeight w:val="406"/>
        </w:trPr>
        <w:tc>
          <w:tcPr>
            <w:tcW w:w="3794" w:type="dxa"/>
            <w:shd w:val="clear" w:color="auto" w:fill="F7C890" w:themeFill="accent2" w:themeFillTint="99"/>
          </w:tcPr>
          <w:p w:rsidR="00AE47E5" w:rsidRPr="00731A90"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276"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37734,6</w:t>
            </w:r>
          </w:p>
        </w:tc>
        <w:tc>
          <w:tcPr>
            <w:tcW w:w="1275" w:type="dxa"/>
            <w:shd w:val="clear" w:color="auto" w:fill="FFFFFF" w:themeFill="background1"/>
          </w:tcPr>
          <w:p w:rsidR="00AE47E5" w:rsidRPr="00ED4375" w:rsidRDefault="00027C17"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57939,7</w:t>
            </w:r>
          </w:p>
        </w:tc>
        <w:tc>
          <w:tcPr>
            <w:tcW w:w="1276"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80019,8</w:t>
            </w:r>
          </w:p>
        </w:tc>
        <w:tc>
          <w:tcPr>
            <w:tcW w:w="1418"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79114,6</w:t>
            </w:r>
          </w:p>
        </w:tc>
        <w:tc>
          <w:tcPr>
            <w:tcW w:w="1416" w:type="dxa"/>
          </w:tcPr>
          <w:p w:rsidR="00AE47E5" w:rsidRPr="00ED4375"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98,87%</w:t>
            </w:r>
          </w:p>
        </w:tc>
      </w:tr>
      <w:tr w:rsidR="00AE47E5" w:rsidRPr="00731A90" w:rsidTr="00427B34">
        <w:trPr>
          <w:trHeight w:val="425"/>
        </w:trPr>
        <w:tc>
          <w:tcPr>
            <w:tcW w:w="3794" w:type="dxa"/>
            <w:shd w:val="clear" w:color="auto" w:fill="F5E4A9" w:themeFill="accent3" w:themeFillTint="66"/>
          </w:tcPr>
          <w:p w:rsidR="00AE47E5" w:rsidRPr="00731A90"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Образование</w:t>
            </w:r>
          </w:p>
        </w:tc>
        <w:tc>
          <w:tcPr>
            <w:tcW w:w="1276"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1910,8</w:t>
            </w:r>
          </w:p>
        </w:tc>
        <w:tc>
          <w:tcPr>
            <w:tcW w:w="1275"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027C17">
              <w:rPr>
                <w:rFonts w:ascii="Times New Roman" w:hAnsi="Times New Roman" w:cs="Times New Roman"/>
                <w:sz w:val="20"/>
                <w:szCs w:val="20"/>
              </w:rPr>
              <w:t>741,3</w:t>
            </w:r>
          </w:p>
        </w:tc>
        <w:tc>
          <w:tcPr>
            <w:tcW w:w="1276"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674,7</w:t>
            </w:r>
          </w:p>
        </w:tc>
        <w:tc>
          <w:tcPr>
            <w:tcW w:w="1418"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649,7</w:t>
            </w:r>
          </w:p>
        </w:tc>
        <w:tc>
          <w:tcPr>
            <w:tcW w:w="1416" w:type="dxa"/>
          </w:tcPr>
          <w:p w:rsidR="00AE47E5" w:rsidRPr="00ED4375"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96,29%</w:t>
            </w:r>
          </w:p>
        </w:tc>
      </w:tr>
      <w:tr w:rsidR="00AE47E5" w:rsidRPr="00731A90" w:rsidTr="00427B34">
        <w:trPr>
          <w:trHeight w:val="403"/>
        </w:trPr>
        <w:tc>
          <w:tcPr>
            <w:tcW w:w="3794" w:type="dxa"/>
            <w:shd w:val="clear" w:color="auto" w:fill="E2BDCA" w:themeFill="accent4" w:themeFillTint="99"/>
          </w:tcPr>
          <w:p w:rsidR="00AE47E5" w:rsidRPr="00731A90"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Культура, кинематография</w:t>
            </w:r>
          </w:p>
        </w:tc>
        <w:tc>
          <w:tcPr>
            <w:tcW w:w="1276"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15015,6</w:t>
            </w:r>
          </w:p>
        </w:tc>
        <w:tc>
          <w:tcPr>
            <w:tcW w:w="1275" w:type="dxa"/>
            <w:shd w:val="clear" w:color="auto" w:fill="FFFFFF" w:themeFill="background1"/>
          </w:tcPr>
          <w:p w:rsidR="00AE47E5" w:rsidRPr="00ED4375" w:rsidRDefault="00027C17"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15874,6</w:t>
            </w:r>
          </w:p>
        </w:tc>
        <w:tc>
          <w:tcPr>
            <w:tcW w:w="1276"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15231,1</w:t>
            </w:r>
          </w:p>
        </w:tc>
        <w:tc>
          <w:tcPr>
            <w:tcW w:w="1418"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15199,2</w:t>
            </w:r>
          </w:p>
        </w:tc>
        <w:tc>
          <w:tcPr>
            <w:tcW w:w="1416" w:type="dxa"/>
          </w:tcPr>
          <w:p w:rsidR="00AE47E5" w:rsidRPr="00ED4375"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99,79%</w:t>
            </w:r>
          </w:p>
        </w:tc>
      </w:tr>
      <w:tr w:rsidR="00AE47E5" w:rsidRPr="00731A90" w:rsidTr="00427B34">
        <w:trPr>
          <w:trHeight w:val="423"/>
        </w:trPr>
        <w:tc>
          <w:tcPr>
            <w:tcW w:w="3794" w:type="dxa"/>
            <w:shd w:val="clear" w:color="auto" w:fill="C3B5D9" w:themeFill="accent5" w:themeFillTint="99"/>
          </w:tcPr>
          <w:p w:rsidR="00AE47E5" w:rsidRPr="00731A90"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1276"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14085,6</w:t>
            </w:r>
          </w:p>
        </w:tc>
        <w:tc>
          <w:tcPr>
            <w:tcW w:w="1275" w:type="dxa"/>
            <w:shd w:val="clear" w:color="auto" w:fill="FFFFFF" w:themeFill="background1"/>
          </w:tcPr>
          <w:p w:rsidR="00AE47E5" w:rsidRPr="00ED4375" w:rsidRDefault="00027C17"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13641,2</w:t>
            </w:r>
          </w:p>
        </w:tc>
        <w:tc>
          <w:tcPr>
            <w:tcW w:w="1276"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17359,5</w:t>
            </w:r>
          </w:p>
        </w:tc>
        <w:tc>
          <w:tcPr>
            <w:tcW w:w="1418" w:type="dxa"/>
            <w:shd w:val="clear" w:color="auto" w:fill="DAE1D3" w:themeFill="accent1" w:themeFillTint="66"/>
          </w:tcPr>
          <w:p w:rsidR="00AE47E5" w:rsidRPr="00ED4375" w:rsidRDefault="00AE47E5"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17082,9</w:t>
            </w:r>
          </w:p>
        </w:tc>
        <w:tc>
          <w:tcPr>
            <w:tcW w:w="1416" w:type="dxa"/>
          </w:tcPr>
          <w:p w:rsidR="00AE47E5" w:rsidRPr="00ED4375" w:rsidRDefault="00F1382D"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AE47E5">
              <w:rPr>
                <w:rFonts w:ascii="Times New Roman" w:hAnsi="Times New Roman" w:cs="Times New Roman"/>
                <w:sz w:val="20"/>
                <w:szCs w:val="20"/>
              </w:rPr>
              <w:t>98,41</w:t>
            </w:r>
            <w:r>
              <w:rPr>
                <w:rFonts w:ascii="Times New Roman" w:hAnsi="Times New Roman" w:cs="Times New Roman"/>
                <w:sz w:val="20"/>
                <w:szCs w:val="20"/>
              </w:rPr>
              <w:t>%</w:t>
            </w:r>
          </w:p>
        </w:tc>
      </w:tr>
      <w:tr w:rsidR="00AE47E5" w:rsidRPr="00731A90" w:rsidTr="00427B34">
        <w:trPr>
          <w:trHeight w:val="416"/>
        </w:trPr>
        <w:tc>
          <w:tcPr>
            <w:tcW w:w="3794" w:type="dxa"/>
            <w:shd w:val="clear" w:color="auto" w:fill="B2C4DA" w:themeFill="accent6" w:themeFillTint="99"/>
          </w:tcPr>
          <w:p w:rsidR="00AE47E5" w:rsidRPr="00731A90"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1276"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1325,8</w:t>
            </w:r>
          </w:p>
        </w:tc>
        <w:tc>
          <w:tcPr>
            <w:tcW w:w="1275" w:type="dxa"/>
            <w:shd w:val="clear" w:color="auto" w:fill="FFFFFF" w:themeFill="background1"/>
          </w:tcPr>
          <w:p w:rsidR="00AE47E5" w:rsidRPr="00ED4375" w:rsidRDefault="00027C17"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2423,3</w:t>
            </w:r>
          </w:p>
        </w:tc>
        <w:tc>
          <w:tcPr>
            <w:tcW w:w="1276" w:type="dxa"/>
            <w:shd w:val="clear" w:color="auto" w:fill="DAE1D3" w:themeFill="accent1" w:themeFillTint="66"/>
          </w:tcPr>
          <w:p w:rsidR="00AE47E5" w:rsidRPr="00ED4375" w:rsidRDefault="00F1382D"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2566,1</w:t>
            </w:r>
          </w:p>
        </w:tc>
        <w:tc>
          <w:tcPr>
            <w:tcW w:w="1418" w:type="dxa"/>
            <w:shd w:val="clear" w:color="auto" w:fill="DAE1D3" w:themeFill="accent1" w:themeFillTint="66"/>
          </w:tcPr>
          <w:p w:rsidR="00AE47E5" w:rsidRPr="00ED4375" w:rsidRDefault="00F1382D"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2566,1</w:t>
            </w:r>
          </w:p>
        </w:tc>
        <w:tc>
          <w:tcPr>
            <w:tcW w:w="1416" w:type="dxa"/>
          </w:tcPr>
          <w:p w:rsidR="00AE47E5" w:rsidRPr="00ED4375" w:rsidRDefault="00F1382D"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100%</w:t>
            </w:r>
          </w:p>
        </w:tc>
      </w:tr>
      <w:tr w:rsidR="00AE47E5" w:rsidRPr="00731A90" w:rsidTr="00427B34">
        <w:trPr>
          <w:trHeight w:val="422"/>
        </w:trPr>
        <w:tc>
          <w:tcPr>
            <w:tcW w:w="3794" w:type="dxa"/>
            <w:shd w:val="clear" w:color="auto" w:fill="ECF0E9" w:themeFill="accent1" w:themeFillTint="33"/>
          </w:tcPr>
          <w:p w:rsidR="00AE47E5" w:rsidRDefault="00AE47E5"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Средства массовой информации</w:t>
            </w:r>
          </w:p>
        </w:tc>
        <w:tc>
          <w:tcPr>
            <w:tcW w:w="1276" w:type="dxa"/>
            <w:shd w:val="clear" w:color="auto" w:fill="FFFFFF" w:themeFill="background1"/>
          </w:tcPr>
          <w:p w:rsidR="00AE47E5" w:rsidRPr="00ED4375" w:rsidRDefault="000B48EC"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2200,0</w:t>
            </w:r>
          </w:p>
        </w:tc>
        <w:tc>
          <w:tcPr>
            <w:tcW w:w="1275" w:type="dxa"/>
            <w:shd w:val="clear" w:color="auto" w:fill="FFFFFF" w:themeFill="background1"/>
          </w:tcPr>
          <w:p w:rsidR="00AE47E5" w:rsidRPr="00ED4375" w:rsidRDefault="00027C17"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1395,0</w:t>
            </w:r>
          </w:p>
        </w:tc>
        <w:tc>
          <w:tcPr>
            <w:tcW w:w="1276" w:type="dxa"/>
            <w:shd w:val="clear" w:color="auto" w:fill="DAE1D3" w:themeFill="accent1" w:themeFillTint="66"/>
          </w:tcPr>
          <w:p w:rsidR="00AE47E5" w:rsidRPr="00ED4375" w:rsidRDefault="00F1382D"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2200,0</w:t>
            </w:r>
          </w:p>
        </w:tc>
        <w:tc>
          <w:tcPr>
            <w:tcW w:w="1418" w:type="dxa"/>
            <w:shd w:val="clear" w:color="auto" w:fill="DAE1D3" w:themeFill="accent1" w:themeFillTint="66"/>
          </w:tcPr>
          <w:p w:rsidR="00AE47E5" w:rsidRPr="00ED4375" w:rsidRDefault="00F1382D" w:rsidP="00AE47E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2200,0</w:t>
            </w:r>
          </w:p>
        </w:tc>
        <w:tc>
          <w:tcPr>
            <w:tcW w:w="1416" w:type="dxa"/>
          </w:tcPr>
          <w:p w:rsidR="00AE47E5" w:rsidRPr="00ED4375" w:rsidRDefault="00F1382D" w:rsidP="00AE47E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100%</w:t>
            </w:r>
          </w:p>
        </w:tc>
      </w:tr>
      <w:tr w:rsidR="00AE47E5" w:rsidRPr="009A58CE" w:rsidTr="00AE47E5">
        <w:trPr>
          <w:trHeight w:val="413"/>
        </w:trPr>
        <w:tc>
          <w:tcPr>
            <w:tcW w:w="3794" w:type="dxa"/>
            <w:shd w:val="clear" w:color="auto" w:fill="FFFFFF" w:themeFill="background1"/>
          </w:tcPr>
          <w:p w:rsidR="00AE47E5" w:rsidRPr="009A58CE" w:rsidRDefault="00AE47E5" w:rsidP="00AE47E5">
            <w:pPr>
              <w:widowControl w:val="0"/>
              <w:autoSpaceDE w:val="0"/>
              <w:autoSpaceDN w:val="0"/>
              <w:adjustRightInd w:val="0"/>
              <w:jc w:val="both"/>
              <w:rPr>
                <w:rFonts w:ascii="Times New Roman" w:hAnsi="Times New Roman" w:cs="Times New Roman"/>
                <w:b/>
                <w:sz w:val="20"/>
                <w:szCs w:val="20"/>
              </w:rPr>
            </w:pPr>
            <w:r w:rsidRPr="009A58CE">
              <w:rPr>
                <w:rFonts w:ascii="Times New Roman" w:hAnsi="Times New Roman" w:cs="Times New Roman"/>
                <w:b/>
                <w:sz w:val="20"/>
                <w:szCs w:val="20"/>
              </w:rPr>
              <w:t>Всего расходов</w:t>
            </w:r>
          </w:p>
        </w:tc>
        <w:tc>
          <w:tcPr>
            <w:tcW w:w="1276" w:type="dxa"/>
            <w:shd w:val="clear" w:color="auto" w:fill="FFFFFF" w:themeFill="background1"/>
          </w:tcPr>
          <w:p w:rsidR="00AE47E5" w:rsidRPr="009A58CE" w:rsidRDefault="000B48EC"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96716,0</w:t>
            </w:r>
          </w:p>
        </w:tc>
        <w:tc>
          <w:tcPr>
            <w:tcW w:w="1275" w:type="dxa"/>
            <w:shd w:val="clear" w:color="auto" w:fill="FFFFFF" w:themeFill="background1"/>
          </w:tcPr>
          <w:p w:rsidR="00AE47E5" w:rsidRPr="009A58CE" w:rsidRDefault="00027C17"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117892,5</w:t>
            </w:r>
          </w:p>
        </w:tc>
        <w:tc>
          <w:tcPr>
            <w:tcW w:w="1276" w:type="dxa"/>
            <w:shd w:val="clear" w:color="auto" w:fill="DAE1D3" w:themeFill="accent1" w:themeFillTint="66"/>
          </w:tcPr>
          <w:p w:rsidR="00AE47E5" w:rsidRPr="009A58CE" w:rsidRDefault="00F1382D" w:rsidP="00AE47E5">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147251,5</w:t>
            </w:r>
          </w:p>
        </w:tc>
        <w:tc>
          <w:tcPr>
            <w:tcW w:w="1418" w:type="dxa"/>
            <w:shd w:val="clear" w:color="auto" w:fill="DAE1D3" w:themeFill="accent1" w:themeFillTint="66"/>
          </w:tcPr>
          <w:p w:rsidR="00AE47E5" w:rsidRPr="009A58CE" w:rsidRDefault="00F1382D" w:rsidP="00AE47E5">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145673,9</w:t>
            </w:r>
          </w:p>
        </w:tc>
        <w:tc>
          <w:tcPr>
            <w:tcW w:w="1416" w:type="dxa"/>
            <w:shd w:val="clear" w:color="auto" w:fill="FFFFFF" w:themeFill="background1"/>
          </w:tcPr>
          <w:p w:rsidR="00AE47E5" w:rsidRPr="009A58CE" w:rsidRDefault="00F1382D"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98,93%</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AE47E5" w:rsidRPr="00731A90" w:rsidRDefault="00AE47E5" w:rsidP="00D439A2">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D439A2" w:rsidRDefault="00427B34" w:rsidP="00127D5E">
      <w:pPr>
        <w:widowControl w:val="0"/>
        <w:autoSpaceDE w:val="0"/>
        <w:autoSpaceDN w:val="0"/>
        <w:adjustRightInd w:val="0"/>
        <w:spacing w:after="0" w:line="240" w:lineRule="auto"/>
        <w:ind w:firstLine="540"/>
        <w:jc w:val="both"/>
        <w:rPr>
          <w:rFonts w:ascii="Times New Roman" w:hAnsi="Times New Roman" w:cs="Times New Roman"/>
          <w:sz w:val="24"/>
          <w:szCs w:val="24"/>
        </w:rPr>
      </w:pPr>
      <w:r>
        <w:rPr>
          <w:noProof/>
          <w:lang w:eastAsia="ru-RU"/>
        </w:rPr>
        <w:drawing>
          <wp:inline distT="0" distB="0" distL="0" distR="0" wp14:anchorId="0A98DEC8" wp14:editId="25A74758">
            <wp:extent cx="5486400" cy="4394200"/>
            <wp:effectExtent l="0" t="0" r="1905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717E53" w:rsidRDefault="00D439A2" w:rsidP="00D439A2">
      <w:pPr>
        <w:rPr>
          <w:rFonts w:ascii="Times New Roman" w:hAnsi="Times New Roman" w:cs="Times New Roman"/>
          <w:sz w:val="24"/>
          <w:szCs w:val="24"/>
        </w:rPr>
      </w:pPr>
      <w:r w:rsidRPr="00717E53">
        <w:rPr>
          <w:rFonts w:ascii="Times New Roman" w:hAnsi="Times New Roman" w:cs="Times New Roman"/>
          <w:sz w:val="24"/>
          <w:szCs w:val="24"/>
        </w:rPr>
        <w:t xml:space="preserve">    Наиболее значимые объемы ассигнований в 201</w:t>
      </w:r>
      <w:r w:rsidR="00033C94">
        <w:rPr>
          <w:rFonts w:ascii="Times New Roman" w:hAnsi="Times New Roman" w:cs="Times New Roman"/>
          <w:sz w:val="24"/>
          <w:szCs w:val="24"/>
        </w:rPr>
        <w:t>7</w:t>
      </w:r>
      <w:r w:rsidRPr="00717E53">
        <w:rPr>
          <w:rFonts w:ascii="Times New Roman" w:hAnsi="Times New Roman" w:cs="Times New Roman"/>
          <w:sz w:val="24"/>
          <w:szCs w:val="24"/>
        </w:rPr>
        <w:t xml:space="preserve"> году </w:t>
      </w:r>
      <w:r w:rsidR="00033C94">
        <w:rPr>
          <w:rFonts w:ascii="Times New Roman" w:hAnsi="Times New Roman" w:cs="Times New Roman"/>
          <w:sz w:val="24"/>
          <w:szCs w:val="24"/>
        </w:rPr>
        <w:t xml:space="preserve">были </w:t>
      </w:r>
      <w:r w:rsidRPr="00717E53">
        <w:rPr>
          <w:rFonts w:ascii="Times New Roman" w:hAnsi="Times New Roman" w:cs="Times New Roman"/>
          <w:sz w:val="24"/>
          <w:szCs w:val="24"/>
        </w:rPr>
        <w:t>предусмотрены по следующим направлениям:</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благоустройство – </w:t>
      </w:r>
      <w:r w:rsidR="004317BF" w:rsidRPr="004317BF">
        <w:rPr>
          <w:rFonts w:ascii="Times New Roman" w:hAnsi="Times New Roman" w:cs="Times New Roman"/>
          <w:color w:val="000000" w:themeColor="text1"/>
          <w:sz w:val="24"/>
          <w:szCs w:val="24"/>
        </w:rPr>
        <w:t>79 114,6</w:t>
      </w:r>
      <w:r w:rsidRPr="004317BF">
        <w:rPr>
          <w:rFonts w:ascii="Times New Roman" w:hAnsi="Times New Roman" w:cs="Times New Roman"/>
          <w:color w:val="000000" w:themeColor="text1"/>
          <w:sz w:val="24"/>
          <w:szCs w:val="24"/>
        </w:rPr>
        <w:t xml:space="preserve"> </w:t>
      </w:r>
      <w:r w:rsidRPr="001C074F">
        <w:rPr>
          <w:rFonts w:ascii="Times New Roman" w:hAnsi="Times New Roman" w:cs="Times New Roman"/>
          <w:sz w:val="24"/>
          <w:szCs w:val="24"/>
        </w:rPr>
        <w:t xml:space="preserve">тыс. руб. или </w:t>
      </w:r>
      <w:r w:rsidR="004317BF">
        <w:rPr>
          <w:rFonts w:ascii="Times New Roman" w:hAnsi="Times New Roman" w:cs="Times New Roman"/>
          <w:sz w:val="24"/>
          <w:szCs w:val="24"/>
        </w:rPr>
        <w:t>54,31</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социальная политика – 17 </w:t>
      </w:r>
      <w:r w:rsidR="00033CE0">
        <w:rPr>
          <w:rFonts w:ascii="Times New Roman" w:hAnsi="Times New Roman" w:cs="Times New Roman"/>
          <w:sz w:val="24"/>
          <w:szCs w:val="24"/>
        </w:rPr>
        <w:t>08</w:t>
      </w:r>
      <w:r w:rsidR="004317BF">
        <w:rPr>
          <w:rFonts w:ascii="Times New Roman" w:hAnsi="Times New Roman" w:cs="Times New Roman"/>
          <w:sz w:val="24"/>
          <w:szCs w:val="24"/>
        </w:rPr>
        <w:t>2</w:t>
      </w:r>
      <w:r w:rsidRPr="001C074F">
        <w:rPr>
          <w:rFonts w:ascii="Times New Roman" w:hAnsi="Times New Roman" w:cs="Times New Roman"/>
          <w:sz w:val="24"/>
          <w:szCs w:val="24"/>
        </w:rPr>
        <w:t>,</w:t>
      </w:r>
      <w:r w:rsidR="004317BF">
        <w:rPr>
          <w:rFonts w:ascii="Times New Roman" w:hAnsi="Times New Roman" w:cs="Times New Roman"/>
          <w:sz w:val="24"/>
          <w:szCs w:val="24"/>
        </w:rPr>
        <w:t>9</w:t>
      </w:r>
      <w:r w:rsidRPr="001C074F">
        <w:rPr>
          <w:rFonts w:ascii="Times New Roman" w:hAnsi="Times New Roman" w:cs="Times New Roman"/>
          <w:sz w:val="24"/>
          <w:szCs w:val="24"/>
        </w:rPr>
        <w:t xml:space="preserve"> тыс. руб. или 1</w:t>
      </w:r>
      <w:r w:rsidR="004317BF">
        <w:rPr>
          <w:rFonts w:ascii="Times New Roman" w:hAnsi="Times New Roman" w:cs="Times New Roman"/>
          <w:sz w:val="24"/>
          <w:szCs w:val="24"/>
        </w:rPr>
        <w:t>1</w:t>
      </w:r>
      <w:r w:rsidRPr="001C074F">
        <w:rPr>
          <w:rFonts w:ascii="Times New Roman" w:hAnsi="Times New Roman" w:cs="Times New Roman"/>
          <w:sz w:val="24"/>
          <w:szCs w:val="24"/>
        </w:rPr>
        <w:t>,</w:t>
      </w:r>
      <w:r w:rsidR="004317BF">
        <w:rPr>
          <w:rFonts w:ascii="Times New Roman" w:hAnsi="Times New Roman" w:cs="Times New Roman"/>
          <w:sz w:val="24"/>
          <w:szCs w:val="24"/>
        </w:rPr>
        <w:t>73</w:t>
      </w:r>
      <w:r w:rsidRPr="001C074F">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культура – </w:t>
      </w:r>
      <w:r w:rsidR="004317BF">
        <w:rPr>
          <w:rFonts w:ascii="Times New Roman" w:hAnsi="Times New Roman" w:cs="Times New Roman"/>
          <w:sz w:val="24"/>
          <w:szCs w:val="24"/>
        </w:rPr>
        <w:t>15 199,2</w:t>
      </w:r>
      <w:r w:rsidRPr="001C074F">
        <w:rPr>
          <w:rFonts w:ascii="Times New Roman" w:hAnsi="Times New Roman" w:cs="Times New Roman"/>
          <w:sz w:val="24"/>
          <w:szCs w:val="24"/>
        </w:rPr>
        <w:t xml:space="preserve"> тыс. руб. или </w:t>
      </w:r>
      <w:r w:rsidR="004317BF">
        <w:rPr>
          <w:rFonts w:ascii="Times New Roman" w:hAnsi="Times New Roman" w:cs="Times New Roman"/>
          <w:sz w:val="24"/>
          <w:szCs w:val="24"/>
        </w:rPr>
        <w:t>10,43</w:t>
      </w:r>
      <w:r w:rsidRPr="001C074F">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физическая культура и спорт – 2 </w:t>
      </w:r>
      <w:r w:rsidR="004317BF">
        <w:rPr>
          <w:rFonts w:ascii="Times New Roman" w:hAnsi="Times New Roman" w:cs="Times New Roman"/>
          <w:sz w:val="24"/>
          <w:szCs w:val="24"/>
        </w:rPr>
        <w:t>56</w:t>
      </w:r>
      <w:r w:rsidRPr="001C074F">
        <w:rPr>
          <w:rFonts w:ascii="Times New Roman" w:hAnsi="Times New Roman" w:cs="Times New Roman"/>
          <w:sz w:val="24"/>
          <w:szCs w:val="24"/>
        </w:rPr>
        <w:t>6,</w:t>
      </w:r>
      <w:r w:rsidR="004317BF">
        <w:rPr>
          <w:rFonts w:ascii="Times New Roman" w:hAnsi="Times New Roman" w:cs="Times New Roman"/>
          <w:sz w:val="24"/>
          <w:szCs w:val="24"/>
        </w:rPr>
        <w:t>1</w:t>
      </w:r>
      <w:r w:rsidRPr="001C074F">
        <w:rPr>
          <w:rFonts w:ascii="Times New Roman" w:hAnsi="Times New Roman" w:cs="Times New Roman"/>
          <w:sz w:val="24"/>
          <w:szCs w:val="24"/>
        </w:rPr>
        <w:t xml:space="preserve"> или </w:t>
      </w:r>
      <w:r w:rsidR="004317BF">
        <w:rPr>
          <w:rFonts w:ascii="Times New Roman" w:hAnsi="Times New Roman" w:cs="Times New Roman"/>
          <w:sz w:val="24"/>
          <w:szCs w:val="24"/>
        </w:rPr>
        <w:t>1,76</w:t>
      </w:r>
      <w:r w:rsidRPr="001C074F">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средства массовой информации – 2 </w:t>
      </w:r>
      <w:r w:rsidR="004317BF">
        <w:rPr>
          <w:rFonts w:ascii="Times New Roman" w:hAnsi="Times New Roman" w:cs="Times New Roman"/>
          <w:sz w:val="24"/>
          <w:szCs w:val="24"/>
        </w:rPr>
        <w:t>2</w:t>
      </w:r>
      <w:r w:rsidRPr="001C074F">
        <w:rPr>
          <w:rFonts w:ascii="Times New Roman" w:hAnsi="Times New Roman" w:cs="Times New Roman"/>
          <w:sz w:val="24"/>
          <w:szCs w:val="24"/>
        </w:rPr>
        <w:t>00,0 тыс. руб. или 1,</w:t>
      </w:r>
      <w:r w:rsidR="004317BF">
        <w:rPr>
          <w:rFonts w:ascii="Times New Roman" w:hAnsi="Times New Roman" w:cs="Times New Roman"/>
          <w:sz w:val="24"/>
          <w:szCs w:val="24"/>
        </w:rPr>
        <w:t>51</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w:t>
      </w:r>
    </w:p>
    <w:p w:rsidR="00D439A2" w:rsidRPr="00770E83"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00033C94">
        <w:rPr>
          <w:rFonts w:ascii="Times New Roman" w:hAnsi="Times New Roman" w:cs="Times New Roman"/>
          <w:sz w:val="24"/>
          <w:szCs w:val="24"/>
        </w:rPr>
        <w:t>Б</w:t>
      </w:r>
      <w:r>
        <w:rPr>
          <w:rFonts w:ascii="Times New Roman" w:hAnsi="Times New Roman" w:cs="Times New Roman"/>
          <w:sz w:val="24"/>
          <w:szCs w:val="24"/>
        </w:rPr>
        <w:t xml:space="preserve">юджет  муниципального образования МО Остров Декабристов </w:t>
      </w:r>
      <w:r w:rsidR="0089726B">
        <w:rPr>
          <w:rFonts w:ascii="Times New Roman" w:hAnsi="Times New Roman" w:cs="Times New Roman"/>
          <w:sz w:val="24"/>
          <w:szCs w:val="24"/>
        </w:rPr>
        <w:t>з</w:t>
      </w:r>
      <w:r>
        <w:rPr>
          <w:rFonts w:ascii="Times New Roman" w:hAnsi="Times New Roman" w:cs="Times New Roman"/>
          <w:sz w:val="24"/>
          <w:szCs w:val="24"/>
        </w:rPr>
        <w:t>а 201</w:t>
      </w:r>
      <w:r w:rsidR="00033C94">
        <w:rPr>
          <w:rFonts w:ascii="Times New Roman" w:hAnsi="Times New Roman" w:cs="Times New Roman"/>
          <w:sz w:val="24"/>
          <w:szCs w:val="24"/>
        </w:rPr>
        <w:t>7</w:t>
      </w:r>
      <w:r>
        <w:rPr>
          <w:rFonts w:ascii="Times New Roman" w:hAnsi="Times New Roman" w:cs="Times New Roman"/>
          <w:sz w:val="24"/>
          <w:szCs w:val="24"/>
        </w:rPr>
        <w:t xml:space="preserve"> год сформирован на основе муниципальных программ, которые определяются в качестве основы формирования  бюджетов в соответствии с Бюджетным кодексом Российской Федерации.</w:t>
      </w:r>
    </w:p>
    <w:p w:rsidR="00D439A2" w:rsidRPr="00717E53"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Перечень муниципальных программ муниципального образования МО Остров Декабристов </w:t>
      </w:r>
      <w:r w:rsidR="0089726B">
        <w:rPr>
          <w:rFonts w:ascii="Times New Roman" w:hAnsi="Times New Roman" w:cs="Times New Roman"/>
          <w:sz w:val="24"/>
          <w:szCs w:val="24"/>
        </w:rPr>
        <w:t>з</w:t>
      </w:r>
      <w:r>
        <w:rPr>
          <w:rFonts w:ascii="Times New Roman" w:hAnsi="Times New Roman" w:cs="Times New Roman"/>
          <w:sz w:val="24"/>
          <w:szCs w:val="24"/>
        </w:rPr>
        <w:t>а 201</w:t>
      </w:r>
      <w:r w:rsidR="00D16E86">
        <w:rPr>
          <w:rFonts w:ascii="Times New Roman" w:hAnsi="Times New Roman" w:cs="Times New Roman"/>
          <w:sz w:val="24"/>
          <w:szCs w:val="24"/>
        </w:rPr>
        <w:t>7</w:t>
      </w:r>
      <w:r>
        <w:rPr>
          <w:rFonts w:ascii="Times New Roman" w:hAnsi="Times New Roman" w:cs="Times New Roman"/>
          <w:sz w:val="24"/>
          <w:szCs w:val="24"/>
        </w:rPr>
        <w:t xml:space="preserve"> год представлен в таблице 9.</w:t>
      </w:r>
    </w:p>
    <w:p w:rsidR="00D439A2" w:rsidRPr="00717E5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137B5"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 xml:space="preserve">Таблица 9. Перечень муниципальных программ муниципального образования МО Остров Декабристов </w:t>
      </w:r>
      <w:r w:rsidR="0089726B">
        <w:rPr>
          <w:rFonts w:ascii="Times New Roman" w:hAnsi="Times New Roman" w:cs="Times New Roman"/>
          <w:b/>
          <w:color w:val="7030A0"/>
          <w:sz w:val="20"/>
          <w:szCs w:val="20"/>
        </w:rPr>
        <w:t>з</w:t>
      </w:r>
      <w:r w:rsidRPr="00F137B5">
        <w:rPr>
          <w:rFonts w:ascii="Times New Roman" w:hAnsi="Times New Roman" w:cs="Times New Roman"/>
          <w:b/>
          <w:color w:val="7030A0"/>
          <w:sz w:val="20"/>
          <w:szCs w:val="20"/>
        </w:rPr>
        <w:t>а 201</w:t>
      </w:r>
      <w:r w:rsidR="00D16E86">
        <w:rPr>
          <w:rFonts w:ascii="Times New Roman" w:hAnsi="Times New Roman" w:cs="Times New Roman"/>
          <w:b/>
          <w:color w:val="7030A0"/>
          <w:sz w:val="20"/>
          <w:szCs w:val="20"/>
        </w:rPr>
        <w:t>7</w:t>
      </w:r>
      <w:r w:rsidRPr="00F137B5">
        <w:rPr>
          <w:rFonts w:ascii="Times New Roman" w:hAnsi="Times New Roman" w:cs="Times New Roman"/>
          <w:b/>
          <w:color w:val="7030A0"/>
          <w:sz w:val="20"/>
          <w:szCs w:val="20"/>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3706C" w:rsidRDefault="00583A1A" w:rsidP="00583A1A">
      <w:pPr>
        <w:ind w:left="7788"/>
        <w:jc w:val="center"/>
        <w:rPr>
          <w:b/>
        </w:rPr>
      </w:pPr>
      <w:r>
        <w:rPr>
          <w:b/>
        </w:rPr>
        <w:t>(тыс. руб.)</w:t>
      </w:r>
    </w:p>
    <w:tbl>
      <w:tblPr>
        <w:tblW w:w="9856" w:type="dxa"/>
        <w:tblInd w:w="-45" w:type="dxa"/>
        <w:tblLayout w:type="fixed"/>
        <w:tblCellMar>
          <w:left w:w="30" w:type="dxa"/>
          <w:right w:w="30" w:type="dxa"/>
        </w:tblCellMar>
        <w:tblLook w:val="0000" w:firstRow="0" w:lastRow="0" w:firstColumn="0" w:lastColumn="0" w:noHBand="0" w:noVBand="0"/>
      </w:tblPr>
      <w:tblGrid>
        <w:gridCol w:w="501"/>
        <w:gridCol w:w="4961"/>
        <w:gridCol w:w="1701"/>
        <w:gridCol w:w="1559"/>
        <w:gridCol w:w="1134"/>
      </w:tblGrid>
      <w:tr w:rsidR="00DC4CD8" w:rsidRPr="00321036" w:rsidTr="00DC4CD8">
        <w:trPr>
          <w:trHeight w:val="454"/>
        </w:trPr>
        <w:tc>
          <w:tcPr>
            <w:tcW w:w="501" w:type="dxa"/>
            <w:tcBorders>
              <w:top w:val="single" w:sz="12" w:space="0" w:color="auto"/>
              <w:left w:val="single" w:sz="12" w:space="0" w:color="auto"/>
              <w:bottom w:val="single" w:sz="6" w:space="0" w:color="auto"/>
              <w:right w:val="single" w:sz="6"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 xml:space="preserve">№ </w:t>
            </w:r>
            <w:proofErr w:type="gramStart"/>
            <w:r w:rsidRPr="00321036">
              <w:rPr>
                <w:rFonts w:ascii="Times New Roman" w:hAnsi="Times New Roman" w:cs="Times New Roman"/>
                <w:b/>
                <w:bCs/>
                <w:color w:val="000000"/>
                <w:sz w:val="24"/>
                <w:szCs w:val="24"/>
              </w:rPr>
              <w:t>п</w:t>
            </w:r>
            <w:proofErr w:type="gramEnd"/>
            <w:r w:rsidRPr="00321036">
              <w:rPr>
                <w:rFonts w:ascii="Times New Roman" w:hAnsi="Times New Roman" w:cs="Times New Roman"/>
                <w:b/>
                <w:bCs/>
                <w:color w:val="000000"/>
                <w:sz w:val="24"/>
                <w:szCs w:val="24"/>
              </w:rPr>
              <w:t>/п</w:t>
            </w:r>
          </w:p>
        </w:tc>
        <w:tc>
          <w:tcPr>
            <w:tcW w:w="4961" w:type="dxa"/>
            <w:tcBorders>
              <w:top w:val="single" w:sz="12" w:space="0" w:color="auto"/>
              <w:left w:val="single" w:sz="6" w:space="0" w:color="auto"/>
              <w:bottom w:val="single" w:sz="6" w:space="0" w:color="auto"/>
              <w:right w:val="single" w:sz="6"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Название муниципальной программы</w:t>
            </w:r>
          </w:p>
        </w:tc>
        <w:tc>
          <w:tcPr>
            <w:tcW w:w="1701" w:type="dxa"/>
            <w:tcBorders>
              <w:top w:val="single" w:sz="12" w:space="0" w:color="auto"/>
              <w:left w:val="single" w:sz="6" w:space="0" w:color="auto"/>
              <w:bottom w:val="single" w:sz="6" w:space="0" w:color="auto"/>
              <w:right w:val="single" w:sz="6" w:space="0" w:color="auto"/>
            </w:tcBorders>
            <w:shd w:val="clear" w:color="auto" w:fill="DEE5CA" w:themeFill="text2" w:themeFillTint="33"/>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Уточненный</w:t>
            </w:r>
          </w:p>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w:t>
            </w:r>
          </w:p>
        </w:tc>
        <w:tc>
          <w:tcPr>
            <w:tcW w:w="1559" w:type="dxa"/>
            <w:tcBorders>
              <w:top w:val="single" w:sz="12" w:space="0" w:color="auto"/>
              <w:left w:val="single" w:sz="6" w:space="0" w:color="auto"/>
              <w:bottom w:val="single" w:sz="6" w:space="0" w:color="auto"/>
              <w:right w:val="single" w:sz="12"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Исполнено</w:t>
            </w:r>
          </w:p>
        </w:tc>
        <w:tc>
          <w:tcPr>
            <w:tcW w:w="1134" w:type="dxa"/>
            <w:tcBorders>
              <w:top w:val="single" w:sz="12" w:space="0" w:color="auto"/>
              <w:left w:val="single" w:sz="6" w:space="0" w:color="auto"/>
              <w:bottom w:val="single" w:sz="6" w:space="0" w:color="auto"/>
              <w:right w:val="single" w:sz="12" w:space="0" w:color="auto"/>
            </w:tcBorders>
            <w:shd w:val="clear" w:color="auto" w:fill="DEE5CA" w:themeFill="text2" w:themeFillTint="33"/>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Удельный вес</w:t>
            </w:r>
          </w:p>
        </w:tc>
      </w:tr>
      <w:tr w:rsidR="00DC4CD8" w:rsidRPr="00321036" w:rsidTr="002D1716">
        <w:trPr>
          <w:trHeight w:val="1013"/>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DEE5CA" w:themeFill="text2" w:themeFillTint="33"/>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«Осуществление благоустройства территории внутригородского муниципального образования Санкт-Петербурга муниципальный округ Остров Декабристов»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80019,8</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79114,6</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w:t>
            </w:r>
          </w:p>
        </w:tc>
      </w:tr>
      <w:tr w:rsidR="00DC4CD8" w:rsidRPr="00321036" w:rsidTr="00805FBE">
        <w:trPr>
          <w:trHeight w:val="1911"/>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61" w:type="dxa"/>
            <w:tcBorders>
              <w:top w:val="single" w:sz="6" w:space="0" w:color="auto"/>
              <w:left w:val="single" w:sz="6" w:space="0" w:color="auto"/>
              <w:bottom w:val="single" w:sz="6" w:space="0" w:color="auto"/>
              <w:right w:val="single" w:sz="6" w:space="0" w:color="auto"/>
            </w:tcBorders>
            <w:shd w:val="clear" w:color="auto" w:fill="FAF1D4" w:themeFill="accent3" w:themeFillTint="33"/>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321036">
              <w:rPr>
                <w:rFonts w:ascii="Times New Roman" w:hAnsi="Times New Roman" w:cs="Times New Roman"/>
                <w:color w:val="000000"/>
                <w:sz w:val="24"/>
                <w:szCs w:val="24"/>
              </w:rPr>
              <w:t>психоактивных</w:t>
            </w:r>
            <w:proofErr w:type="spellEnd"/>
            <w:r w:rsidRPr="00321036">
              <w:rPr>
                <w:rFonts w:ascii="Times New Roman" w:hAnsi="Times New Roman" w:cs="Times New Roman"/>
                <w:color w:val="000000"/>
                <w:sz w:val="24"/>
                <w:szCs w:val="24"/>
              </w:rPr>
              <w:t xml:space="preserve"> веществ, наркомании на территории внутригородского муниципального образования Санкт-Петербурга муниципальный округ Остров Декабристов»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 </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r>
      <w:tr w:rsidR="00DC4CD8" w:rsidRPr="00321036" w:rsidTr="00805FBE">
        <w:trPr>
          <w:trHeight w:val="1390"/>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61" w:type="dxa"/>
            <w:tcBorders>
              <w:top w:val="single" w:sz="6" w:space="0" w:color="auto"/>
              <w:left w:val="single" w:sz="6" w:space="0" w:color="auto"/>
              <w:bottom w:val="single" w:sz="6" w:space="0" w:color="auto"/>
              <w:right w:val="single" w:sz="6" w:space="0" w:color="auto"/>
            </w:tcBorders>
            <w:shd w:val="clear" w:color="auto" w:fill="F5E4A9" w:themeFill="accent3" w:themeFillTint="66"/>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«Участие в профилактике терроризма и экстремизма, а также в минимизации и (или) ликвидации последствий их проявлений на территории внутригородского муниципального образования Санкт-Петербурга муниципальный округ Остров Декабристов»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tc>
      </w:tr>
      <w:tr w:rsidR="00DC4CD8" w:rsidRPr="00321036" w:rsidTr="005406EA">
        <w:trPr>
          <w:trHeight w:val="975"/>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61" w:type="dxa"/>
            <w:tcBorders>
              <w:top w:val="single" w:sz="6" w:space="0" w:color="auto"/>
              <w:left w:val="single" w:sz="6" w:space="0" w:color="auto"/>
              <w:bottom w:val="single" w:sz="6" w:space="0" w:color="auto"/>
              <w:right w:val="single" w:sz="6" w:space="0" w:color="auto"/>
            </w:tcBorders>
            <w:shd w:val="clear" w:color="auto" w:fill="FCECDA" w:themeFill="accent2" w:themeFillTint="33"/>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«Развитие муниципальной службы и организация профессионального образования и дополнительного профессионального образования в МО Остров Декабристов»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187,3</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162,3</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w:t>
            </w:r>
          </w:p>
        </w:tc>
      </w:tr>
      <w:tr w:rsidR="00DC4CD8" w:rsidRPr="00321036" w:rsidTr="002D1716">
        <w:trPr>
          <w:trHeight w:val="723"/>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61" w:type="dxa"/>
            <w:tcBorders>
              <w:top w:val="single" w:sz="6" w:space="0" w:color="auto"/>
              <w:left w:val="single" w:sz="6" w:space="0" w:color="auto"/>
              <w:bottom w:val="single" w:sz="6" w:space="0" w:color="auto"/>
              <w:right w:val="single" w:sz="6" w:space="0" w:color="auto"/>
            </w:tcBorders>
            <w:shd w:val="clear" w:color="auto" w:fill="C3B5D9" w:themeFill="accent5" w:themeFillTint="99"/>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321036">
              <w:rPr>
                <w:rFonts w:ascii="Times New Roman" w:hAnsi="Times New Roman" w:cs="Times New Roman"/>
                <w:color w:val="000000"/>
                <w:sz w:val="24"/>
                <w:szCs w:val="24"/>
              </w:rPr>
              <w:lastRenderedPageBreak/>
              <w:t>образования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 МО ОСТРОВ ДЕКАБРИСТОВ»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2200,0</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r>
      <w:tr w:rsidR="00DC4CD8" w:rsidRPr="00321036" w:rsidTr="002D1716">
        <w:trPr>
          <w:trHeight w:val="1187"/>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4961" w:type="dxa"/>
            <w:tcBorders>
              <w:top w:val="single" w:sz="6" w:space="0" w:color="auto"/>
              <w:left w:val="single" w:sz="6" w:space="0" w:color="auto"/>
              <w:bottom w:val="single" w:sz="6" w:space="0" w:color="auto"/>
              <w:right w:val="single" w:sz="6" w:space="0" w:color="auto"/>
            </w:tcBorders>
            <w:shd w:val="clear" w:color="auto" w:fill="B2C4DA" w:themeFill="accent6" w:themeFillTint="99"/>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05B02">
            <w:pPr>
              <w:autoSpaceDE w:val="0"/>
              <w:autoSpaceDN w:val="0"/>
              <w:adjustRightInd w:val="0"/>
              <w:spacing w:after="0" w:line="240" w:lineRule="auto"/>
              <w:rPr>
                <w:rFonts w:ascii="Times New Roman" w:hAnsi="Times New Roman" w:cs="Times New Roman"/>
                <w:color w:val="000000"/>
                <w:sz w:val="24"/>
                <w:szCs w:val="24"/>
              </w:rPr>
            </w:pPr>
          </w:p>
          <w:p w:rsidR="00DC4CD8" w:rsidRDefault="00DC4CD8" w:rsidP="00905B02">
            <w:pPr>
              <w:autoSpaceDE w:val="0"/>
              <w:autoSpaceDN w:val="0"/>
              <w:adjustRightInd w:val="0"/>
              <w:spacing w:after="0" w:line="240" w:lineRule="auto"/>
              <w:rPr>
                <w:rFonts w:ascii="Times New Roman" w:hAnsi="Times New Roman" w:cs="Times New Roman"/>
                <w:color w:val="000000"/>
                <w:sz w:val="24"/>
                <w:szCs w:val="24"/>
              </w:rPr>
            </w:pPr>
          </w:p>
          <w:p w:rsidR="00DC4CD8" w:rsidRPr="00321036" w:rsidRDefault="00DC4CD8" w:rsidP="00905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4434,3</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4404,1</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3,02%</w:t>
            </w:r>
          </w:p>
        </w:tc>
      </w:tr>
      <w:tr w:rsidR="00DC4CD8" w:rsidRPr="00321036" w:rsidTr="002D1716">
        <w:trPr>
          <w:trHeight w:val="1292"/>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61" w:type="dxa"/>
            <w:tcBorders>
              <w:top w:val="single" w:sz="6" w:space="0" w:color="auto"/>
              <w:left w:val="single" w:sz="6" w:space="0" w:color="auto"/>
              <w:bottom w:val="single" w:sz="6" w:space="0" w:color="auto"/>
              <w:right w:val="single" w:sz="6" w:space="0" w:color="auto"/>
            </w:tcBorders>
            <w:shd w:val="clear" w:color="auto" w:fill="ECF0E9" w:themeFill="accent1" w:themeFillTint="33"/>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«Участие в реализации мер по профилактике дорожно-транспортного травматизма на территории внутригородского муниципального образования муниципальный округ Остров Декабристов»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340,4</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340,4</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r>
      <w:tr w:rsidR="00DC4CD8" w:rsidRPr="00321036" w:rsidTr="002D1716">
        <w:trPr>
          <w:trHeight w:val="886"/>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61" w:type="dxa"/>
            <w:tcBorders>
              <w:top w:val="single" w:sz="6" w:space="0" w:color="auto"/>
              <w:left w:val="single" w:sz="6" w:space="0" w:color="auto"/>
              <w:bottom w:val="single" w:sz="6" w:space="0" w:color="auto"/>
              <w:right w:val="single" w:sz="6" w:space="0" w:color="auto"/>
            </w:tcBorders>
            <w:shd w:val="clear" w:color="auto" w:fill="FADAB5" w:themeFill="accent2" w:themeFillTint="66"/>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«Организация и проведение </w:t>
            </w:r>
            <w:proofErr w:type="gramStart"/>
            <w:r w:rsidRPr="00321036">
              <w:rPr>
                <w:rFonts w:ascii="Times New Roman" w:hAnsi="Times New Roman" w:cs="Times New Roman"/>
                <w:color w:val="000000"/>
                <w:sz w:val="24"/>
                <w:szCs w:val="24"/>
              </w:rPr>
              <w:t>местных</w:t>
            </w:r>
            <w:proofErr w:type="gramEnd"/>
            <w:r w:rsidRPr="00321036">
              <w:rPr>
                <w:rFonts w:ascii="Times New Roman" w:hAnsi="Times New Roman" w:cs="Times New Roman"/>
                <w:color w:val="000000"/>
                <w:sz w:val="24"/>
                <w:szCs w:val="24"/>
              </w:rPr>
              <w:t xml:space="preserve"> и участие в организации и проведении городских праздничных и иных зрелищных мероприятий»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05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4CD8" w:rsidRPr="00321036" w:rsidRDefault="00DC4CD8" w:rsidP="00905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9319,8</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9318,6</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r>
      <w:tr w:rsidR="00DC4CD8" w:rsidRPr="00321036" w:rsidTr="002D1716">
        <w:trPr>
          <w:trHeight w:val="791"/>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61" w:type="dxa"/>
            <w:tcBorders>
              <w:top w:val="single" w:sz="6" w:space="0" w:color="auto"/>
              <w:left w:val="single" w:sz="6" w:space="0" w:color="auto"/>
              <w:bottom w:val="single" w:sz="6" w:space="0" w:color="auto"/>
              <w:right w:val="single" w:sz="6" w:space="0" w:color="auto"/>
            </w:tcBorders>
            <w:shd w:val="clear" w:color="auto" w:fill="F5E4A9" w:themeFill="accent3" w:themeFillTint="66"/>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мероприятий по сохранению и развитию местных традиций и обрядов»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1477,0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1476,5</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r>
      <w:tr w:rsidR="00DC4CD8" w:rsidRPr="00321036" w:rsidTr="002D1716">
        <w:trPr>
          <w:trHeight w:val="1283"/>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4961" w:type="dxa"/>
            <w:tcBorders>
              <w:top w:val="single" w:sz="6" w:space="0" w:color="auto"/>
              <w:left w:val="single" w:sz="6" w:space="0" w:color="auto"/>
              <w:bottom w:val="single" w:sz="6" w:space="0" w:color="auto"/>
              <w:right w:val="single" w:sz="6" w:space="0" w:color="auto"/>
            </w:tcBorders>
            <w:shd w:val="clear" w:color="auto" w:fill="ECD3DB" w:themeFill="accent4" w:themeFillTint="66"/>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w:t>
            </w:r>
            <w:r>
              <w:rPr>
                <w:rFonts w:ascii="Times New Roman" w:hAnsi="Times New Roman" w:cs="Times New Roman"/>
                <w:color w:val="000000"/>
                <w:sz w:val="24"/>
                <w:szCs w:val="24"/>
              </w:rPr>
              <w:t>7</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2566,1</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2566,1</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DC4CD8" w:rsidRPr="00321036" w:rsidTr="0089726B">
        <w:trPr>
          <w:trHeight w:val="241"/>
        </w:trPr>
        <w:tc>
          <w:tcPr>
            <w:tcW w:w="501" w:type="dxa"/>
            <w:tcBorders>
              <w:top w:val="single" w:sz="6" w:space="0" w:color="auto"/>
              <w:left w:val="single" w:sz="12" w:space="0" w:color="auto"/>
              <w:bottom w:val="single" w:sz="12" w:space="0" w:color="auto"/>
              <w:right w:val="single" w:sz="6"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Итого</w:t>
            </w:r>
          </w:p>
        </w:tc>
        <w:tc>
          <w:tcPr>
            <w:tcW w:w="4961" w:type="dxa"/>
            <w:tcBorders>
              <w:top w:val="single" w:sz="6" w:space="0" w:color="auto"/>
              <w:left w:val="single" w:sz="6" w:space="0" w:color="auto"/>
              <w:bottom w:val="single" w:sz="12" w:space="0" w:color="auto"/>
              <w:right w:val="single" w:sz="6" w:space="0" w:color="auto"/>
            </w:tcBorders>
            <w:shd w:val="clear" w:color="auto" w:fill="FFFFFF" w:themeFill="background1"/>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single" w:sz="6" w:space="0" w:color="auto"/>
              <w:left w:val="single" w:sz="6" w:space="0" w:color="auto"/>
              <w:bottom w:val="single" w:sz="12" w:space="0" w:color="auto"/>
              <w:right w:val="single" w:sz="6" w:space="0" w:color="auto"/>
            </w:tcBorders>
            <w:shd w:val="clear" w:color="auto" w:fill="FFFFFF" w:themeFill="background1"/>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100691,7</w:t>
            </w:r>
          </w:p>
        </w:tc>
        <w:tc>
          <w:tcPr>
            <w:tcW w:w="1559" w:type="dxa"/>
            <w:tcBorders>
              <w:top w:val="single" w:sz="6" w:space="0" w:color="auto"/>
              <w:left w:val="single" w:sz="6" w:space="0" w:color="auto"/>
              <w:bottom w:val="single" w:sz="12" w:space="0" w:color="auto"/>
              <w:right w:val="single" w:sz="12" w:space="0" w:color="auto"/>
            </w:tcBorders>
            <w:shd w:val="clear" w:color="auto" w:fill="DEE5CA" w:themeFill="text2" w:themeFillTint="33"/>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99729,6</w:t>
            </w:r>
          </w:p>
        </w:tc>
        <w:tc>
          <w:tcPr>
            <w:tcW w:w="1134" w:type="dxa"/>
            <w:tcBorders>
              <w:top w:val="single" w:sz="6" w:space="0" w:color="auto"/>
              <w:left w:val="single" w:sz="6" w:space="0" w:color="auto"/>
              <w:bottom w:val="single" w:sz="12" w:space="0" w:color="auto"/>
              <w:right w:val="single" w:sz="12" w:space="0" w:color="auto"/>
            </w:tcBorders>
            <w:shd w:val="clear" w:color="auto" w:fill="auto"/>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tc>
      </w:tr>
    </w:tbl>
    <w:p w:rsidR="00D439A2" w:rsidRPr="00321036" w:rsidRDefault="00D439A2" w:rsidP="00D439A2">
      <w:pPr>
        <w:ind w:left="-851"/>
        <w:rPr>
          <w:rFonts w:ascii="Times New Roman" w:hAnsi="Times New Roman" w:cs="Times New Roman"/>
          <w:sz w:val="24"/>
          <w:szCs w:val="24"/>
        </w:rPr>
      </w:pPr>
    </w:p>
    <w:p w:rsidR="00D439A2" w:rsidRPr="004A1EF1"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Объем расходов  бюджета муниципального образования МО Остров Декабристов </w:t>
      </w:r>
      <w:r w:rsidR="00F50818">
        <w:rPr>
          <w:rFonts w:ascii="Times New Roman" w:hAnsi="Times New Roman" w:cs="Times New Roman"/>
          <w:sz w:val="24"/>
          <w:szCs w:val="24"/>
        </w:rPr>
        <w:t>з</w:t>
      </w:r>
      <w:r>
        <w:rPr>
          <w:rFonts w:ascii="Times New Roman" w:hAnsi="Times New Roman" w:cs="Times New Roman"/>
          <w:sz w:val="24"/>
          <w:szCs w:val="24"/>
        </w:rPr>
        <w:t>а 201</w:t>
      </w:r>
      <w:r w:rsidR="00F50818">
        <w:rPr>
          <w:rFonts w:ascii="Times New Roman" w:hAnsi="Times New Roman" w:cs="Times New Roman"/>
          <w:sz w:val="24"/>
          <w:szCs w:val="24"/>
        </w:rPr>
        <w:t>7</w:t>
      </w:r>
      <w:r>
        <w:rPr>
          <w:rFonts w:ascii="Times New Roman" w:hAnsi="Times New Roman" w:cs="Times New Roman"/>
          <w:sz w:val="24"/>
          <w:szCs w:val="24"/>
        </w:rPr>
        <w:t xml:space="preserve"> год</w:t>
      </w:r>
      <w:r w:rsidR="00F50818">
        <w:rPr>
          <w:rFonts w:ascii="Times New Roman" w:hAnsi="Times New Roman" w:cs="Times New Roman"/>
          <w:sz w:val="24"/>
          <w:szCs w:val="24"/>
        </w:rPr>
        <w:t xml:space="preserve"> на</w:t>
      </w:r>
      <w:r>
        <w:rPr>
          <w:rFonts w:ascii="Times New Roman" w:hAnsi="Times New Roman" w:cs="Times New Roman"/>
          <w:sz w:val="24"/>
          <w:szCs w:val="24"/>
        </w:rPr>
        <w:t xml:space="preserve"> муниципальны</w:t>
      </w:r>
      <w:r w:rsidR="00F50818">
        <w:rPr>
          <w:rFonts w:ascii="Times New Roman" w:hAnsi="Times New Roman" w:cs="Times New Roman"/>
          <w:sz w:val="24"/>
          <w:szCs w:val="24"/>
        </w:rPr>
        <w:t>е</w:t>
      </w:r>
      <w:r>
        <w:rPr>
          <w:rFonts w:ascii="Times New Roman" w:hAnsi="Times New Roman" w:cs="Times New Roman"/>
          <w:sz w:val="24"/>
          <w:szCs w:val="24"/>
        </w:rPr>
        <w:t xml:space="preserve"> программ</w:t>
      </w:r>
      <w:r w:rsidR="00F50818">
        <w:rPr>
          <w:rFonts w:ascii="Times New Roman" w:hAnsi="Times New Roman" w:cs="Times New Roman"/>
          <w:sz w:val="24"/>
          <w:szCs w:val="24"/>
        </w:rPr>
        <w:t>ы</w:t>
      </w:r>
      <w:r>
        <w:rPr>
          <w:rFonts w:ascii="Times New Roman" w:hAnsi="Times New Roman" w:cs="Times New Roman"/>
          <w:sz w:val="24"/>
          <w:szCs w:val="24"/>
        </w:rPr>
        <w:t xml:space="preserve"> составляет </w:t>
      </w:r>
      <w:r w:rsidR="00F50818">
        <w:rPr>
          <w:rFonts w:ascii="Times New Roman" w:hAnsi="Times New Roman" w:cs="Times New Roman"/>
          <w:color w:val="000000" w:themeColor="text1"/>
          <w:sz w:val="24"/>
          <w:szCs w:val="24"/>
        </w:rPr>
        <w:t>99729,6</w:t>
      </w:r>
      <w:r w:rsidRPr="00020BE4">
        <w:rPr>
          <w:rFonts w:ascii="Times New Roman" w:hAnsi="Times New Roman" w:cs="Times New Roman"/>
          <w:color w:val="000000" w:themeColor="text1"/>
          <w:sz w:val="24"/>
          <w:szCs w:val="24"/>
        </w:rPr>
        <w:t xml:space="preserve"> </w:t>
      </w:r>
      <w:r>
        <w:rPr>
          <w:rFonts w:ascii="Times New Roman" w:hAnsi="Times New Roman" w:cs="Times New Roman"/>
          <w:sz w:val="24"/>
          <w:szCs w:val="24"/>
        </w:rPr>
        <w:t>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1716">
        <w:rPr>
          <w:noProof/>
          <w:lang w:eastAsia="ru-RU"/>
        </w:rPr>
        <w:drawing>
          <wp:inline distT="0" distB="0" distL="0" distR="0" wp14:anchorId="12B03DDD" wp14:editId="0E41F691">
            <wp:extent cx="5486400" cy="9017000"/>
            <wp:effectExtent l="0" t="0" r="1905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p>
    <w:p w:rsidR="0055504E" w:rsidRDefault="0055504E" w:rsidP="0055504E">
      <w:pPr>
        <w:rPr>
          <w:rFonts w:ascii="Times New Roman" w:hAnsi="Times New Roman" w:cs="Times New Roman"/>
          <w:sz w:val="24"/>
          <w:szCs w:val="24"/>
        </w:rPr>
      </w:pPr>
      <w:r>
        <w:rPr>
          <w:rFonts w:ascii="Times New Roman" w:hAnsi="Times New Roman" w:cs="Times New Roman"/>
          <w:sz w:val="24"/>
          <w:szCs w:val="24"/>
        </w:rPr>
        <w:lastRenderedPageBreak/>
        <w:t>Наиболее значимые по объему расходы были предусмотрены по следующим программам:</w:t>
      </w:r>
    </w:p>
    <w:p w:rsidR="0055504E" w:rsidRDefault="0055504E" w:rsidP="0055504E">
      <w:pPr>
        <w:rPr>
          <w:rFonts w:ascii="Times New Roman" w:hAnsi="Times New Roman" w:cs="Times New Roman"/>
          <w:sz w:val="24"/>
          <w:szCs w:val="24"/>
        </w:rPr>
      </w:pPr>
      <w:r w:rsidRPr="0069697B">
        <w:rPr>
          <w:rFonts w:ascii="Times New Roman" w:hAnsi="Times New Roman" w:cs="Times New Roman"/>
          <w:sz w:val="24"/>
          <w:szCs w:val="24"/>
        </w:rPr>
        <w:t xml:space="preserve">-     Осуществление благоустройства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79 114,6 тыс. руб. (54,3% в сумме расходов бюджета)</w:t>
      </w:r>
      <w:r w:rsidR="00EE7BF1">
        <w:rPr>
          <w:rFonts w:ascii="Times New Roman" w:hAnsi="Times New Roman" w:cs="Times New Roman"/>
          <w:sz w:val="24"/>
          <w:szCs w:val="24"/>
        </w:rPr>
        <w:t>, в т. ч.:</w:t>
      </w:r>
    </w:p>
    <w:p w:rsidR="0055504E" w:rsidRPr="007A5759" w:rsidRDefault="0055504E" w:rsidP="0055504E">
      <w:pPr>
        <w:shd w:val="clear" w:color="auto" w:fill="FFFFFF"/>
        <w:spacing w:before="221" w:line="216" w:lineRule="exact"/>
        <w:jc w:val="both"/>
        <w:rPr>
          <w:rFonts w:ascii="Times New Roman" w:hAnsi="Times New Roman" w:cs="Times New Roman"/>
          <w:sz w:val="24"/>
          <w:szCs w:val="24"/>
        </w:rPr>
      </w:pPr>
      <w:r w:rsidRPr="007A5759">
        <w:rPr>
          <w:rFonts w:ascii="Times New Roman" w:hAnsi="Times New Roman" w:cs="Times New Roman"/>
          <w:b/>
          <w:bCs/>
          <w:spacing w:val="-2"/>
          <w:sz w:val="24"/>
          <w:szCs w:val="24"/>
        </w:rPr>
        <w:t>На ремонт асфальтобетонного покрытия площа</w:t>
      </w:r>
      <w:r w:rsidRPr="007A5759">
        <w:rPr>
          <w:rFonts w:ascii="Times New Roman" w:hAnsi="Times New Roman" w:cs="Times New Roman"/>
          <w:b/>
          <w:bCs/>
          <w:spacing w:val="-2"/>
          <w:sz w:val="24"/>
          <w:szCs w:val="24"/>
        </w:rPr>
        <w:softHyphen/>
      </w:r>
      <w:r w:rsidRPr="007A5759">
        <w:rPr>
          <w:rFonts w:ascii="Times New Roman" w:hAnsi="Times New Roman" w:cs="Times New Roman"/>
          <w:b/>
          <w:bCs/>
          <w:spacing w:val="-3"/>
          <w:sz w:val="24"/>
          <w:szCs w:val="24"/>
        </w:rPr>
        <w:t xml:space="preserve">дью 14 364 кв. м было израсходовано 23 </w:t>
      </w:r>
      <w:proofErr w:type="gramStart"/>
      <w:r w:rsidRPr="007A5759">
        <w:rPr>
          <w:rFonts w:ascii="Times New Roman" w:hAnsi="Times New Roman" w:cs="Times New Roman"/>
          <w:b/>
          <w:bCs/>
          <w:spacing w:val="-3"/>
          <w:sz w:val="24"/>
          <w:szCs w:val="24"/>
        </w:rPr>
        <w:t>млн</w:t>
      </w:r>
      <w:proofErr w:type="gramEnd"/>
      <w:r w:rsidRPr="007A5759">
        <w:rPr>
          <w:rFonts w:ascii="Times New Roman" w:hAnsi="Times New Roman" w:cs="Times New Roman"/>
          <w:b/>
          <w:bCs/>
          <w:spacing w:val="-3"/>
          <w:sz w:val="24"/>
          <w:szCs w:val="24"/>
        </w:rPr>
        <w:t xml:space="preserve"> 192 тыс. </w:t>
      </w:r>
      <w:r w:rsidRPr="007A5759">
        <w:rPr>
          <w:rFonts w:ascii="Times New Roman" w:hAnsi="Times New Roman" w:cs="Times New Roman"/>
          <w:b/>
          <w:bCs/>
          <w:sz w:val="24"/>
          <w:szCs w:val="24"/>
        </w:rPr>
        <w:t>руб. по следующим адресам:</w:t>
      </w:r>
    </w:p>
    <w:p w:rsidR="00EE7BF1" w:rsidRPr="007A5759" w:rsidRDefault="0055504E" w:rsidP="00EE7BF1">
      <w:pPr>
        <w:shd w:val="clear" w:color="auto" w:fill="FFFFFF"/>
        <w:spacing w:line="216" w:lineRule="exact"/>
        <w:jc w:val="both"/>
        <w:rPr>
          <w:rFonts w:ascii="Times New Roman" w:hAnsi="Times New Roman" w:cs="Times New Roman"/>
          <w:sz w:val="24"/>
          <w:szCs w:val="24"/>
        </w:rPr>
      </w:pPr>
      <w:proofErr w:type="gramStart"/>
      <w:r w:rsidRPr="007A5759">
        <w:rPr>
          <w:rFonts w:ascii="Times New Roman" w:hAnsi="Times New Roman" w:cs="Times New Roman"/>
          <w:spacing w:val="-5"/>
          <w:sz w:val="24"/>
          <w:szCs w:val="24"/>
        </w:rPr>
        <w:t>Морская</w:t>
      </w:r>
      <w:proofErr w:type="gramEnd"/>
      <w:r w:rsidRPr="007A5759">
        <w:rPr>
          <w:rFonts w:ascii="Times New Roman" w:hAnsi="Times New Roman" w:cs="Times New Roman"/>
          <w:spacing w:val="-5"/>
          <w:sz w:val="24"/>
          <w:szCs w:val="24"/>
        </w:rPr>
        <w:t xml:space="preserve"> д.41, Кораблестроителей д.29/1-29/4(по проезду), </w:t>
      </w:r>
      <w:r w:rsidRPr="007A5759">
        <w:rPr>
          <w:rFonts w:ascii="Times New Roman" w:hAnsi="Times New Roman" w:cs="Times New Roman"/>
          <w:spacing w:val="-11"/>
          <w:sz w:val="24"/>
          <w:szCs w:val="24"/>
        </w:rPr>
        <w:t xml:space="preserve">Кораблестроителей д.36, д.38/1, д.41, Наличная д.40/7(проезд), </w:t>
      </w:r>
      <w:r w:rsidRPr="007A5759">
        <w:rPr>
          <w:rFonts w:ascii="Times New Roman" w:hAnsi="Times New Roman" w:cs="Times New Roman"/>
          <w:spacing w:val="-5"/>
          <w:sz w:val="24"/>
          <w:szCs w:val="24"/>
        </w:rPr>
        <w:t>Кораблестроителей д.38/2 лит. А (31 школа), Кораблестро</w:t>
      </w:r>
      <w:r w:rsidRPr="007A5759">
        <w:rPr>
          <w:rFonts w:ascii="Times New Roman" w:hAnsi="Times New Roman" w:cs="Times New Roman"/>
          <w:spacing w:val="-5"/>
          <w:sz w:val="24"/>
          <w:szCs w:val="24"/>
        </w:rPr>
        <w:softHyphen/>
      </w:r>
      <w:r w:rsidRPr="007A5759">
        <w:rPr>
          <w:rFonts w:ascii="Times New Roman" w:hAnsi="Times New Roman" w:cs="Times New Roman"/>
          <w:spacing w:val="-4"/>
          <w:sz w:val="24"/>
          <w:szCs w:val="24"/>
        </w:rPr>
        <w:t xml:space="preserve">ителей д.40/1 -42, Кораблестроителей д.29/5- д.31 к.4 </w:t>
      </w:r>
      <w:proofErr w:type="gramStart"/>
      <w:r w:rsidRPr="007A5759">
        <w:rPr>
          <w:rFonts w:ascii="Times New Roman" w:hAnsi="Times New Roman" w:cs="Times New Roman"/>
          <w:spacing w:val="-4"/>
          <w:sz w:val="24"/>
          <w:szCs w:val="24"/>
        </w:rPr>
        <w:t>лит</w:t>
      </w:r>
      <w:proofErr w:type="gramEnd"/>
      <w:r w:rsidRPr="007A5759">
        <w:rPr>
          <w:rFonts w:ascii="Times New Roman" w:hAnsi="Times New Roman" w:cs="Times New Roman"/>
          <w:spacing w:val="-4"/>
          <w:sz w:val="24"/>
          <w:szCs w:val="24"/>
        </w:rPr>
        <w:t xml:space="preserve">. </w:t>
      </w:r>
      <w:r w:rsidRPr="007A5759">
        <w:rPr>
          <w:rFonts w:ascii="Times New Roman" w:hAnsi="Times New Roman" w:cs="Times New Roman"/>
          <w:spacing w:val="-3"/>
          <w:sz w:val="24"/>
          <w:szCs w:val="24"/>
        </w:rPr>
        <w:t>А, Кораблестроителей д.31/1лит</w:t>
      </w:r>
      <w:proofErr w:type="gramStart"/>
      <w:r w:rsidRPr="007A5759">
        <w:rPr>
          <w:rFonts w:ascii="Times New Roman" w:hAnsi="Times New Roman" w:cs="Times New Roman"/>
          <w:spacing w:val="-3"/>
          <w:sz w:val="24"/>
          <w:szCs w:val="24"/>
        </w:rPr>
        <w:t>.А</w:t>
      </w:r>
      <w:proofErr w:type="gramEnd"/>
      <w:r w:rsidRPr="007A5759">
        <w:rPr>
          <w:rFonts w:ascii="Times New Roman" w:hAnsi="Times New Roman" w:cs="Times New Roman"/>
          <w:spacing w:val="-3"/>
          <w:sz w:val="24"/>
          <w:szCs w:val="24"/>
        </w:rPr>
        <w:t>-31/2, Кораблестроите</w:t>
      </w:r>
      <w:r w:rsidRPr="007A5759">
        <w:rPr>
          <w:rFonts w:ascii="Times New Roman" w:hAnsi="Times New Roman" w:cs="Times New Roman"/>
          <w:spacing w:val="-3"/>
          <w:sz w:val="24"/>
          <w:szCs w:val="24"/>
        </w:rPr>
        <w:softHyphen/>
      </w:r>
      <w:r w:rsidRPr="007A5759">
        <w:rPr>
          <w:rFonts w:ascii="Times New Roman" w:hAnsi="Times New Roman" w:cs="Times New Roman"/>
          <w:spacing w:val="-6"/>
          <w:sz w:val="24"/>
          <w:szCs w:val="24"/>
        </w:rPr>
        <w:t xml:space="preserve">лей д.35/5-37 лит. А, Кораблестроителей д.37 </w:t>
      </w:r>
      <w:proofErr w:type="gramStart"/>
      <w:r w:rsidRPr="007A5759">
        <w:rPr>
          <w:rFonts w:ascii="Times New Roman" w:hAnsi="Times New Roman" w:cs="Times New Roman"/>
          <w:spacing w:val="-6"/>
          <w:sz w:val="24"/>
          <w:szCs w:val="24"/>
        </w:rPr>
        <w:t>лит</w:t>
      </w:r>
      <w:proofErr w:type="gramEnd"/>
      <w:r w:rsidRPr="007A5759">
        <w:rPr>
          <w:rFonts w:ascii="Times New Roman" w:hAnsi="Times New Roman" w:cs="Times New Roman"/>
          <w:spacing w:val="-6"/>
          <w:sz w:val="24"/>
          <w:szCs w:val="24"/>
        </w:rPr>
        <w:t>.</w:t>
      </w:r>
      <w:r w:rsidR="00A864EA">
        <w:rPr>
          <w:rFonts w:ascii="Times New Roman" w:hAnsi="Times New Roman" w:cs="Times New Roman"/>
          <w:spacing w:val="-6"/>
          <w:sz w:val="24"/>
          <w:szCs w:val="24"/>
        </w:rPr>
        <w:t xml:space="preserve"> </w:t>
      </w:r>
      <w:r w:rsidRPr="007A5759">
        <w:rPr>
          <w:rFonts w:ascii="Times New Roman" w:hAnsi="Times New Roman" w:cs="Times New Roman"/>
          <w:spacing w:val="-6"/>
          <w:sz w:val="24"/>
          <w:szCs w:val="24"/>
        </w:rPr>
        <w:t xml:space="preserve">А, </w:t>
      </w:r>
      <w:proofErr w:type="gramStart"/>
      <w:r w:rsidRPr="007A5759">
        <w:rPr>
          <w:rFonts w:ascii="Times New Roman" w:hAnsi="Times New Roman" w:cs="Times New Roman"/>
          <w:spacing w:val="-6"/>
          <w:sz w:val="24"/>
          <w:szCs w:val="24"/>
        </w:rPr>
        <w:t>Налич</w:t>
      </w:r>
      <w:r w:rsidRPr="007A5759">
        <w:rPr>
          <w:rFonts w:ascii="Times New Roman" w:hAnsi="Times New Roman" w:cs="Times New Roman"/>
          <w:spacing w:val="-6"/>
          <w:sz w:val="24"/>
          <w:szCs w:val="24"/>
        </w:rPr>
        <w:softHyphen/>
      </w:r>
      <w:r w:rsidRPr="007A5759">
        <w:rPr>
          <w:rFonts w:ascii="Times New Roman" w:hAnsi="Times New Roman" w:cs="Times New Roman"/>
          <w:spacing w:val="-4"/>
          <w:sz w:val="24"/>
          <w:szCs w:val="24"/>
        </w:rPr>
        <w:t>ная</w:t>
      </w:r>
      <w:proofErr w:type="gramEnd"/>
      <w:r w:rsidRPr="007A5759">
        <w:rPr>
          <w:rFonts w:ascii="Times New Roman" w:hAnsi="Times New Roman" w:cs="Times New Roman"/>
          <w:spacing w:val="-4"/>
          <w:sz w:val="24"/>
          <w:szCs w:val="24"/>
        </w:rPr>
        <w:t xml:space="preserve"> д.48, Кораблестроителей д.33 лит.</w:t>
      </w:r>
      <w:r w:rsidR="00A864EA">
        <w:rPr>
          <w:rFonts w:ascii="Times New Roman" w:hAnsi="Times New Roman" w:cs="Times New Roman"/>
          <w:spacing w:val="-4"/>
          <w:sz w:val="24"/>
          <w:szCs w:val="24"/>
        </w:rPr>
        <w:t xml:space="preserve"> </w:t>
      </w:r>
      <w:proofErr w:type="gramStart"/>
      <w:r w:rsidRPr="007A5759">
        <w:rPr>
          <w:rFonts w:ascii="Times New Roman" w:hAnsi="Times New Roman" w:cs="Times New Roman"/>
          <w:spacing w:val="-4"/>
          <w:sz w:val="24"/>
          <w:szCs w:val="24"/>
        </w:rPr>
        <w:t>А(</w:t>
      </w:r>
      <w:proofErr w:type="gramEnd"/>
      <w:r w:rsidRPr="007A5759">
        <w:rPr>
          <w:rFonts w:ascii="Times New Roman" w:hAnsi="Times New Roman" w:cs="Times New Roman"/>
          <w:spacing w:val="-4"/>
          <w:sz w:val="24"/>
          <w:szCs w:val="24"/>
        </w:rPr>
        <w:t xml:space="preserve">тел. ст.), Морская </w:t>
      </w:r>
      <w:r w:rsidRPr="007A5759">
        <w:rPr>
          <w:rFonts w:ascii="Times New Roman" w:hAnsi="Times New Roman" w:cs="Times New Roman"/>
          <w:spacing w:val="-8"/>
          <w:sz w:val="24"/>
          <w:szCs w:val="24"/>
        </w:rPr>
        <w:t>наб.д.37/1 лит.</w:t>
      </w:r>
      <w:r w:rsidR="00A864EA">
        <w:rPr>
          <w:rFonts w:ascii="Times New Roman" w:hAnsi="Times New Roman" w:cs="Times New Roman"/>
          <w:spacing w:val="-8"/>
          <w:sz w:val="24"/>
          <w:szCs w:val="24"/>
        </w:rPr>
        <w:t xml:space="preserve"> </w:t>
      </w:r>
      <w:proofErr w:type="gramStart"/>
      <w:r w:rsidRPr="007A5759">
        <w:rPr>
          <w:rFonts w:ascii="Times New Roman" w:hAnsi="Times New Roman" w:cs="Times New Roman"/>
          <w:spacing w:val="-8"/>
          <w:sz w:val="24"/>
          <w:szCs w:val="24"/>
        </w:rPr>
        <w:t>А-</w:t>
      </w:r>
      <w:proofErr w:type="gramEnd"/>
      <w:r w:rsidRPr="007A5759">
        <w:rPr>
          <w:rFonts w:ascii="Times New Roman" w:hAnsi="Times New Roman" w:cs="Times New Roman"/>
          <w:spacing w:val="-8"/>
          <w:sz w:val="24"/>
          <w:szCs w:val="24"/>
        </w:rPr>
        <w:t xml:space="preserve"> лит.</w:t>
      </w:r>
      <w:r w:rsidR="00A864EA">
        <w:rPr>
          <w:rFonts w:ascii="Times New Roman" w:hAnsi="Times New Roman" w:cs="Times New Roman"/>
          <w:spacing w:val="-8"/>
          <w:sz w:val="24"/>
          <w:szCs w:val="24"/>
        </w:rPr>
        <w:t xml:space="preserve"> </w:t>
      </w:r>
      <w:proofErr w:type="gramStart"/>
      <w:r w:rsidRPr="007A5759">
        <w:rPr>
          <w:rFonts w:ascii="Times New Roman" w:hAnsi="Times New Roman" w:cs="Times New Roman"/>
          <w:spacing w:val="-8"/>
          <w:sz w:val="24"/>
          <w:szCs w:val="24"/>
        </w:rPr>
        <w:t xml:space="preserve">Б, Наличная д.40/2-40/4, пр-т Кима 5/34, </w:t>
      </w:r>
      <w:r w:rsidRPr="007A5759">
        <w:rPr>
          <w:rFonts w:ascii="Times New Roman" w:hAnsi="Times New Roman" w:cs="Times New Roman"/>
          <w:spacing w:val="-9"/>
          <w:sz w:val="24"/>
          <w:szCs w:val="24"/>
        </w:rPr>
        <w:t xml:space="preserve">пер. Декабристов д.10, пер. Декабристов д.10 - котельная, ул. </w:t>
      </w:r>
      <w:proofErr w:type="spellStart"/>
      <w:r w:rsidRPr="007A5759">
        <w:rPr>
          <w:rFonts w:ascii="Times New Roman" w:hAnsi="Times New Roman" w:cs="Times New Roman"/>
          <w:spacing w:val="-4"/>
          <w:sz w:val="24"/>
          <w:szCs w:val="24"/>
        </w:rPr>
        <w:t>Железноводская</w:t>
      </w:r>
      <w:proofErr w:type="spellEnd"/>
      <w:r w:rsidRPr="007A5759">
        <w:rPr>
          <w:rFonts w:ascii="Times New Roman" w:hAnsi="Times New Roman" w:cs="Times New Roman"/>
          <w:spacing w:val="-4"/>
          <w:sz w:val="24"/>
          <w:szCs w:val="24"/>
        </w:rPr>
        <w:t xml:space="preserve"> 64 -ул.</w:t>
      </w:r>
      <w:r w:rsidR="00A864EA">
        <w:rPr>
          <w:rFonts w:ascii="Times New Roman" w:hAnsi="Times New Roman" w:cs="Times New Roman"/>
          <w:spacing w:val="-4"/>
          <w:sz w:val="24"/>
          <w:szCs w:val="24"/>
        </w:rPr>
        <w:t xml:space="preserve"> </w:t>
      </w:r>
      <w:r w:rsidRPr="007A5759">
        <w:rPr>
          <w:rFonts w:ascii="Times New Roman" w:hAnsi="Times New Roman" w:cs="Times New Roman"/>
          <w:spacing w:val="-4"/>
          <w:sz w:val="24"/>
          <w:szCs w:val="24"/>
        </w:rPr>
        <w:t>Наличная 49, ул. Железноводская</w:t>
      </w:r>
      <w:r w:rsidR="00A864EA">
        <w:rPr>
          <w:rFonts w:ascii="Times New Roman" w:hAnsi="Times New Roman" w:cs="Times New Roman"/>
          <w:spacing w:val="-4"/>
          <w:sz w:val="24"/>
          <w:szCs w:val="24"/>
        </w:rPr>
        <w:t>,</w:t>
      </w:r>
      <w:r w:rsidRPr="007A5759">
        <w:rPr>
          <w:rFonts w:ascii="Times New Roman" w:hAnsi="Times New Roman" w:cs="Times New Roman"/>
          <w:spacing w:val="-4"/>
          <w:sz w:val="24"/>
          <w:szCs w:val="24"/>
        </w:rPr>
        <w:t xml:space="preserve"> </w:t>
      </w:r>
      <w:r w:rsidRPr="007A5759">
        <w:rPr>
          <w:rFonts w:ascii="Times New Roman" w:hAnsi="Times New Roman" w:cs="Times New Roman"/>
          <w:spacing w:val="-6"/>
          <w:sz w:val="24"/>
          <w:szCs w:val="24"/>
        </w:rPr>
        <w:t xml:space="preserve">д. 64 -ул. </w:t>
      </w:r>
      <w:proofErr w:type="spellStart"/>
      <w:r w:rsidRPr="007A5759">
        <w:rPr>
          <w:rFonts w:ascii="Times New Roman" w:hAnsi="Times New Roman" w:cs="Times New Roman"/>
          <w:spacing w:val="-6"/>
          <w:sz w:val="24"/>
          <w:szCs w:val="24"/>
        </w:rPr>
        <w:t>Железноводская</w:t>
      </w:r>
      <w:proofErr w:type="spellEnd"/>
      <w:r w:rsidRPr="007A5759">
        <w:rPr>
          <w:rFonts w:ascii="Times New Roman" w:hAnsi="Times New Roman" w:cs="Times New Roman"/>
          <w:spacing w:val="-6"/>
          <w:sz w:val="24"/>
          <w:szCs w:val="24"/>
        </w:rPr>
        <w:t xml:space="preserve"> д.56, д.35, Каховского д.7к.2, д.10 - </w:t>
      </w:r>
      <w:proofErr w:type="spellStart"/>
      <w:r w:rsidRPr="007A5759">
        <w:rPr>
          <w:rFonts w:ascii="Times New Roman" w:hAnsi="Times New Roman" w:cs="Times New Roman"/>
          <w:spacing w:val="-6"/>
          <w:sz w:val="24"/>
          <w:szCs w:val="24"/>
        </w:rPr>
        <w:t>Железноводская</w:t>
      </w:r>
      <w:proofErr w:type="spellEnd"/>
      <w:r w:rsidRPr="007A5759">
        <w:rPr>
          <w:rFonts w:ascii="Times New Roman" w:hAnsi="Times New Roman" w:cs="Times New Roman"/>
          <w:spacing w:val="-6"/>
          <w:sz w:val="24"/>
          <w:szCs w:val="24"/>
        </w:rPr>
        <w:t xml:space="preserve"> д.29, Кораблестроителей д. 38к.1 со сто</w:t>
      </w:r>
      <w:r w:rsidRPr="007A5759">
        <w:rPr>
          <w:rFonts w:ascii="Times New Roman" w:hAnsi="Times New Roman" w:cs="Times New Roman"/>
          <w:spacing w:val="-6"/>
          <w:sz w:val="24"/>
          <w:szCs w:val="24"/>
        </w:rPr>
        <w:softHyphen/>
        <w:t xml:space="preserve">роны Кораблестроителей д.36к.1, Кораблестроителей 40к.1 </w:t>
      </w:r>
      <w:r w:rsidRPr="007A5759">
        <w:rPr>
          <w:rFonts w:ascii="Times New Roman" w:hAnsi="Times New Roman" w:cs="Times New Roman"/>
          <w:spacing w:val="-7"/>
          <w:sz w:val="24"/>
          <w:szCs w:val="24"/>
        </w:rPr>
        <w:t>и 42к.1</w:t>
      </w:r>
      <w:proofErr w:type="gramEnd"/>
      <w:r w:rsidRPr="007A5759">
        <w:rPr>
          <w:rFonts w:ascii="Times New Roman" w:hAnsi="Times New Roman" w:cs="Times New Roman"/>
          <w:spacing w:val="-7"/>
          <w:sz w:val="24"/>
          <w:szCs w:val="24"/>
        </w:rPr>
        <w:t xml:space="preserve">, Кораблестроителей д. 40к.1, ул. Кораблестроителей </w:t>
      </w:r>
      <w:r w:rsidRPr="007A5759">
        <w:rPr>
          <w:rFonts w:ascii="Times New Roman" w:hAnsi="Times New Roman" w:cs="Times New Roman"/>
          <w:spacing w:val="-4"/>
          <w:sz w:val="24"/>
          <w:szCs w:val="24"/>
        </w:rPr>
        <w:t>д.29к.4-хозблок, Кораблестроителей д.29к.5 – поворот, Ко</w:t>
      </w:r>
      <w:r w:rsidRPr="007A5759">
        <w:rPr>
          <w:rFonts w:ascii="Times New Roman" w:hAnsi="Times New Roman" w:cs="Times New Roman"/>
          <w:spacing w:val="-4"/>
          <w:sz w:val="24"/>
          <w:szCs w:val="24"/>
        </w:rPr>
        <w:softHyphen/>
      </w:r>
      <w:r w:rsidRPr="007A5759">
        <w:rPr>
          <w:rFonts w:ascii="Times New Roman" w:hAnsi="Times New Roman" w:cs="Times New Roman"/>
          <w:spacing w:val="-7"/>
          <w:sz w:val="24"/>
          <w:szCs w:val="24"/>
        </w:rPr>
        <w:t>раблестроителей д.29к.5-ЦТП №3 –Наличная д. 40к.7, Кора</w:t>
      </w:r>
      <w:r w:rsidR="00EE7BF1" w:rsidRPr="007A5759">
        <w:rPr>
          <w:rFonts w:ascii="Times New Roman" w:hAnsi="Times New Roman" w:cs="Times New Roman"/>
          <w:spacing w:val="-7"/>
          <w:sz w:val="24"/>
          <w:szCs w:val="24"/>
        </w:rPr>
        <w:t xml:space="preserve">блестроителей д.39к.1, к.2-Наличная д.48,Наличная 40к.4 от </w:t>
      </w:r>
      <w:r w:rsidR="00EE7BF1" w:rsidRPr="007A5759">
        <w:rPr>
          <w:rFonts w:ascii="Times New Roman" w:hAnsi="Times New Roman" w:cs="Times New Roman"/>
          <w:spacing w:val="-8"/>
          <w:sz w:val="24"/>
          <w:szCs w:val="24"/>
        </w:rPr>
        <w:t xml:space="preserve">парковки до Наличного проезда, Наличная д.40к.2-Наличная </w:t>
      </w:r>
      <w:r w:rsidR="00EE7BF1" w:rsidRPr="007A5759">
        <w:rPr>
          <w:rFonts w:ascii="Times New Roman" w:hAnsi="Times New Roman" w:cs="Times New Roman"/>
          <w:spacing w:val="-6"/>
          <w:sz w:val="24"/>
          <w:szCs w:val="24"/>
        </w:rPr>
        <w:t>д.40-Новосмоленская д.1 до 6л</w:t>
      </w:r>
      <w:proofErr w:type="gramStart"/>
      <w:r w:rsidR="00EE7BF1" w:rsidRPr="007A5759">
        <w:rPr>
          <w:rFonts w:ascii="Times New Roman" w:hAnsi="Times New Roman" w:cs="Times New Roman"/>
          <w:spacing w:val="-6"/>
          <w:sz w:val="24"/>
          <w:szCs w:val="24"/>
        </w:rPr>
        <w:t>.к</w:t>
      </w:r>
      <w:proofErr w:type="gramEnd"/>
      <w:r w:rsidR="00EE7BF1" w:rsidRPr="007A5759">
        <w:rPr>
          <w:rFonts w:ascii="Times New Roman" w:hAnsi="Times New Roman" w:cs="Times New Roman"/>
          <w:spacing w:val="-6"/>
          <w:sz w:val="24"/>
          <w:szCs w:val="24"/>
        </w:rPr>
        <w:t xml:space="preserve">л, Наличного пр.-Наличная </w:t>
      </w:r>
      <w:r w:rsidR="00EE7BF1" w:rsidRPr="007A5759">
        <w:rPr>
          <w:rFonts w:ascii="Times New Roman" w:hAnsi="Times New Roman" w:cs="Times New Roman"/>
          <w:spacing w:val="-8"/>
          <w:sz w:val="24"/>
          <w:szCs w:val="24"/>
        </w:rPr>
        <w:t xml:space="preserve">д.44 к.4 -Наличная д.44к.3, школа №576 – стадион, </w:t>
      </w:r>
      <w:proofErr w:type="spellStart"/>
      <w:r w:rsidR="00EE7BF1" w:rsidRPr="007A5759">
        <w:rPr>
          <w:rFonts w:ascii="Times New Roman" w:hAnsi="Times New Roman" w:cs="Times New Roman"/>
          <w:spacing w:val="-8"/>
          <w:sz w:val="24"/>
          <w:szCs w:val="24"/>
        </w:rPr>
        <w:t>Новосмо</w:t>
      </w:r>
      <w:r w:rsidR="00EE7BF1" w:rsidRPr="007A5759">
        <w:rPr>
          <w:rFonts w:ascii="Times New Roman" w:hAnsi="Times New Roman" w:cs="Times New Roman"/>
          <w:spacing w:val="-8"/>
          <w:sz w:val="24"/>
          <w:szCs w:val="24"/>
        </w:rPr>
        <w:softHyphen/>
      </w:r>
      <w:r w:rsidR="00EE7BF1" w:rsidRPr="007A5759">
        <w:rPr>
          <w:rFonts w:ascii="Times New Roman" w:hAnsi="Times New Roman" w:cs="Times New Roman"/>
          <w:spacing w:val="-5"/>
          <w:sz w:val="24"/>
          <w:szCs w:val="24"/>
        </w:rPr>
        <w:t>ленская</w:t>
      </w:r>
      <w:proofErr w:type="spellEnd"/>
      <w:r w:rsidR="00EE7BF1" w:rsidRPr="007A5759">
        <w:rPr>
          <w:rFonts w:ascii="Times New Roman" w:hAnsi="Times New Roman" w:cs="Times New Roman"/>
          <w:spacing w:val="-5"/>
          <w:sz w:val="24"/>
          <w:szCs w:val="24"/>
        </w:rPr>
        <w:t xml:space="preserve"> наб.д.1, Кораблестроителей д.29к.1, Морская д.39, к.2, к.3, д.35 к.3, </w:t>
      </w:r>
      <w:proofErr w:type="spellStart"/>
      <w:r w:rsidR="00EE7BF1" w:rsidRPr="007A5759">
        <w:rPr>
          <w:rFonts w:ascii="Times New Roman" w:hAnsi="Times New Roman" w:cs="Times New Roman"/>
          <w:spacing w:val="-5"/>
          <w:sz w:val="24"/>
          <w:szCs w:val="24"/>
        </w:rPr>
        <w:t>лит</w:t>
      </w:r>
      <w:proofErr w:type="gramStart"/>
      <w:r w:rsidR="00EE7BF1" w:rsidRPr="007A5759">
        <w:rPr>
          <w:rFonts w:ascii="Times New Roman" w:hAnsi="Times New Roman" w:cs="Times New Roman"/>
          <w:spacing w:val="-5"/>
          <w:sz w:val="24"/>
          <w:szCs w:val="24"/>
        </w:rPr>
        <w:t>.А</w:t>
      </w:r>
      <w:proofErr w:type="spellEnd"/>
      <w:proofErr w:type="gramEnd"/>
      <w:r w:rsidR="00EE7BF1" w:rsidRPr="007A5759">
        <w:rPr>
          <w:rFonts w:ascii="Times New Roman" w:hAnsi="Times New Roman" w:cs="Times New Roman"/>
          <w:spacing w:val="-5"/>
          <w:sz w:val="24"/>
          <w:szCs w:val="24"/>
        </w:rPr>
        <w:t xml:space="preserve">, Наличный проезд от д.31 до д.40к.2, </w:t>
      </w:r>
      <w:r w:rsidR="00EE7BF1" w:rsidRPr="007A5759">
        <w:rPr>
          <w:rFonts w:ascii="Times New Roman" w:hAnsi="Times New Roman" w:cs="Times New Roman"/>
          <w:spacing w:val="-6"/>
          <w:sz w:val="24"/>
          <w:szCs w:val="24"/>
        </w:rPr>
        <w:t xml:space="preserve">Кораблестроителей д.37под.12,д. 39,д.36, </w:t>
      </w:r>
      <w:proofErr w:type="spellStart"/>
      <w:r w:rsidR="00EE7BF1" w:rsidRPr="007A5759">
        <w:rPr>
          <w:rFonts w:ascii="Times New Roman" w:hAnsi="Times New Roman" w:cs="Times New Roman"/>
          <w:spacing w:val="-6"/>
          <w:sz w:val="24"/>
          <w:szCs w:val="24"/>
        </w:rPr>
        <w:t>Железноводская</w:t>
      </w:r>
      <w:proofErr w:type="spellEnd"/>
      <w:r w:rsidR="00EE7BF1" w:rsidRPr="007A5759">
        <w:rPr>
          <w:rFonts w:ascii="Times New Roman" w:hAnsi="Times New Roman" w:cs="Times New Roman"/>
          <w:spacing w:val="-6"/>
          <w:sz w:val="24"/>
          <w:szCs w:val="24"/>
        </w:rPr>
        <w:t xml:space="preserve"> </w:t>
      </w:r>
      <w:r w:rsidR="00EE7BF1" w:rsidRPr="007A5759">
        <w:rPr>
          <w:rFonts w:ascii="Times New Roman" w:hAnsi="Times New Roman" w:cs="Times New Roman"/>
          <w:spacing w:val="-8"/>
          <w:sz w:val="24"/>
          <w:szCs w:val="24"/>
        </w:rPr>
        <w:t xml:space="preserve">д.25, д.29, д.54,Капитанская д.3,Морская д. 45,Кораблестрои-телей д.35/1, д.46, д.29/4-Новосмоленская д. 1, Морская д.39, </w:t>
      </w:r>
      <w:r w:rsidR="00EE7BF1" w:rsidRPr="007A5759">
        <w:rPr>
          <w:rFonts w:ascii="Times New Roman" w:hAnsi="Times New Roman" w:cs="Times New Roman"/>
          <w:spacing w:val="-6"/>
          <w:sz w:val="24"/>
          <w:szCs w:val="24"/>
        </w:rPr>
        <w:t xml:space="preserve">Морская наб.д.45, д.43, Наличный пр. </w:t>
      </w:r>
      <w:proofErr w:type="gramStart"/>
      <w:r w:rsidR="00EE7BF1" w:rsidRPr="007A5759">
        <w:rPr>
          <w:rFonts w:ascii="Times New Roman" w:hAnsi="Times New Roman" w:cs="Times New Roman"/>
          <w:spacing w:val="-6"/>
          <w:sz w:val="24"/>
          <w:szCs w:val="24"/>
        </w:rPr>
        <w:t>–К</w:t>
      </w:r>
      <w:proofErr w:type="gramEnd"/>
      <w:r w:rsidR="00EE7BF1" w:rsidRPr="007A5759">
        <w:rPr>
          <w:rFonts w:ascii="Times New Roman" w:hAnsi="Times New Roman" w:cs="Times New Roman"/>
          <w:spacing w:val="-6"/>
          <w:sz w:val="24"/>
          <w:szCs w:val="24"/>
        </w:rPr>
        <w:t xml:space="preserve">ораблестроителей </w:t>
      </w:r>
      <w:r w:rsidR="00EE7BF1" w:rsidRPr="007A5759">
        <w:rPr>
          <w:rFonts w:ascii="Times New Roman" w:hAnsi="Times New Roman" w:cs="Times New Roman"/>
          <w:spacing w:val="-7"/>
          <w:sz w:val="24"/>
          <w:szCs w:val="24"/>
        </w:rPr>
        <w:t>д.29/2, Наличная д.44 школы №9- теннисный корт, Корабле</w:t>
      </w:r>
      <w:r w:rsidR="00EE7BF1" w:rsidRPr="007A5759">
        <w:rPr>
          <w:rFonts w:ascii="Times New Roman" w:hAnsi="Times New Roman" w:cs="Times New Roman"/>
          <w:spacing w:val="-7"/>
          <w:sz w:val="24"/>
          <w:szCs w:val="24"/>
        </w:rPr>
        <w:softHyphen/>
      </w:r>
      <w:r w:rsidR="00EE7BF1" w:rsidRPr="007A5759">
        <w:rPr>
          <w:rFonts w:ascii="Times New Roman" w:hAnsi="Times New Roman" w:cs="Times New Roman"/>
          <w:sz w:val="24"/>
          <w:szCs w:val="24"/>
        </w:rPr>
        <w:t>строителей д.35/1.</w:t>
      </w:r>
    </w:p>
    <w:p w:rsidR="00EE7BF1" w:rsidRPr="007A5759" w:rsidRDefault="00EE7BF1" w:rsidP="00EE7BF1">
      <w:pPr>
        <w:shd w:val="clear" w:color="auto" w:fill="FFFFFF"/>
        <w:tabs>
          <w:tab w:val="left" w:pos="350"/>
        </w:tabs>
        <w:spacing w:before="216" w:line="221" w:lineRule="exact"/>
        <w:rPr>
          <w:rFonts w:ascii="Times New Roman" w:hAnsi="Times New Roman" w:cs="Times New Roman"/>
          <w:sz w:val="24"/>
          <w:szCs w:val="24"/>
        </w:rPr>
      </w:pPr>
      <w:r w:rsidRPr="007A5759">
        <w:rPr>
          <w:rFonts w:ascii="Times New Roman" w:hAnsi="Times New Roman" w:cs="Times New Roman"/>
          <w:b/>
          <w:bCs/>
          <w:spacing w:val="-7"/>
          <w:sz w:val="24"/>
          <w:szCs w:val="24"/>
        </w:rPr>
        <w:t xml:space="preserve"> На устройство и ремонт пешеходных дорожек площа</w:t>
      </w:r>
      <w:r w:rsidRPr="007A5759">
        <w:rPr>
          <w:rFonts w:ascii="Times New Roman" w:hAnsi="Times New Roman" w:cs="Times New Roman"/>
          <w:b/>
          <w:bCs/>
          <w:spacing w:val="-7"/>
          <w:sz w:val="24"/>
          <w:szCs w:val="24"/>
        </w:rPr>
        <w:softHyphen/>
      </w:r>
      <w:r w:rsidRPr="007A5759">
        <w:rPr>
          <w:rFonts w:ascii="Times New Roman" w:hAnsi="Times New Roman" w:cs="Times New Roman"/>
          <w:b/>
          <w:bCs/>
          <w:spacing w:val="-9"/>
          <w:sz w:val="24"/>
          <w:szCs w:val="24"/>
        </w:rPr>
        <w:t xml:space="preserve">дью 660 </w:t>
      </w:r>
      <w:proofErr w:type="spellStart"/>
      <w:r w:rsidRPr="007A5759">
        <w:rPr>
          <w:rFonts w:ascii="Times New Roman" w:hAnsi="Times New Roman" w:cs="Times New Roman"/>
          <w:b/>
          <w:bCs/>
          <w:spacing w:val="-9"/>
          <w:sz w:val="24"/>
          <w:szCs w:val="24"/>
        </w:rPr>
        <w:t>кв</w:t>
      </w:r>
      <w:proofErr w:type="gramStart"/>
      <w:r w:rsidRPr="007A5759">
        <w:rPr>
          <w:rFonts w:ascii="Times New Roman" w:hAnsi="Times New Roman" w:cs="Times New Roman"/>
          <w:b/>
          <w:bCs/>
          <w:spacing w:val="-9"/>
          <w:sz w:val="24"/>
          <w:szCs w:val="24"/>
        </w:rPr>
        <w:t>.м</w:t>
      </w:r>
      <w:proofErr w:type="spellEnd"/>
      <w:proofErr w:type="gramEnd"/>
      <w:r w:rsidRPr="007A5759">
        <w:rPr>
          <w:rFonts w:ascii="Times New Roman" w:hAnsi="Times New Roman" w:cs="Times New Roman"/>
          <w:b/>
          <w:bCs/>
          <w:spacing w:val="-9"/>
          <w:sz w:val="24"/>
          <w:szCs w:val="24"/>
        </w:rPr>
        <w:t xml:space="preserve"> было израсходовано 2 млн 396, 86 тыс. руб.</w:t>
      </w:r>
      <w:r w:rsidR="007A5759">
        <w:rPr>
          <w:rFonts w:ascii="Times New Roman" w:hAnsi="Times New Roman" w:cs="Times New Roman"/>
          <w:b/>
          <w:bCs/>
          <w:spacing w:val="-9"/>
          <w:sz w:val="24"/>
          <w:szCs w:val="24"/>
        </w:rPr>
        <w:t xml:space="preserve"> </w:t>
      </w:r>
      <w:r w:rsidRPr="007A5759">
        <w:rPr>
          <w:rFonts w:ascii="Times New Roman" w:hAnsi="Times New Roman" w:cs="Times New Roman"/>
          <w:b/>
          <w:bCs/>
          <w:sz w:val="24"/>
          <w:szCs w:val="24"/>
        </w:rPr>
        <w:t>по адресам:</w:t>
      </w:r>
    </w:p>
    <w:p w:rsidR="00EE7BF1" w:rsidRPr="007A5759" w:rsidRDefault="00EE7BF1" w:rsidP="00EE7BF1">
      <w:pPr>
        <w:shd w:val="clear" w:color="auto" w:fill="FFFFFF"/>
        <w:spacing w:line="216" w:lineRule="exact"/>
        <w:jc w:val="both"/>
        <w:rPr>
          <w:rFonts w:ascii="Times New Roman" w:hAnsi="Times New Roman" w:cs="Times New Roman"/>
          <w:sz w:val="24"/>
          <w:szCs w:val="24"/>
        </w:rPr>
      </w:pPr>
      <w:r w:rsidRPr="007A5759">
        <w:rPr>
          <w:rFonts w:ascii="Times New Roman" w:hAnsi="Times New Roman" w:cs="Times New Roman"/>
          <w:spacing w:val="-7"/>
          <w:sz w:val="24"/>
          <w:szCs w:val="24"/>
        </w:rPr>
        <w:t xml:space="preserve">Кораблестроителей д. 46/1, д. 39/2, д. 35-д. 37, </w:t>
      </w:r>
      <w:proofErr w:type="spellStart"/>
      <w:r w:rsidRPr="007A5759">
        <w:rPr>
          <w:rFonts w:ascii="Times New Roman" w:hAnsi="Times New Roman" w:cs="Times New Roman"/>
          <w:spacing w:val="-7"/>
          <w:sz w:val="24"/>
          <w:szCs w:val="24"/>
        </w:rPr>
        <w:t>Железновод</w:t>
      </w:r>
      <w:r w:rsidRPr="007A5759">
        <w:rPr>
          <w:rFonts w:ascii="Times New Roman" w:hAnsi="Times New Roman" w:cs="Times New Roman"/>
          <w:spacing w:val="-6"/>
          <w:sz w:val="24"/>
          <w:szCs w:val="24"/>
        </w:rPr>
        <w:t>ская</w:t>
      </w:r>
      <w:proofErr w:type="spellEnd"/>
      <w:r w:rsidRPr="007A5759">
        <w:rPr>
          <w:rFonts w:ascii="Times New Roman" w:hAnsi="Times New Roman" w:cs="Times New Roman"/>
          <w:spacing w:val="-6"/>
          <w:sz w:val="24"/>
          <w:szCs w:val="24"/>
        </w:rPr>
        <w:t xml:space="preserve"> </w:t>
      </w:r>
      <w:proofErr w:type="spellStart"/>
      <w:r w:rsidRPr="007A5759">
        <w:rPr>
          <w:rFonts w:ascii="Times New Roman" w:hAnsi="Times New Roman" w:cs="Times New Roman"/>
          <w:spacing w:val="-6"/>
          <w:sz w:val="24"/>
          <w:szCs w:val="24"/>
        </w:rPr>
        <w:t>ул.д</w:t>
      </w:r>
      <w:proofErr w:type="spellEnd"/>
      <w:r w:rsidRPr="007A5759">
        <w:rPr>
          <w:rFonts w:ascii="Times New Roman" w:hAnsi="Times New Roman" w:cs="Times New Roman"/>
          <w:spacing w:val="-6"/>
          <w:sz w:val="24"/>
          <w:szCs w:val="24"/>
        </w:rPr>
        <w:t xml:space="preserve">. 62–58, </w:t>
      </w:r>
      <w:proofErr w:type="gramStart"/>
      <w:r w:rsidRPr="007A5759">
        <w:rPr>
          <w:rFonts w:ascii="Times New Roman" w:hAnsi="Times New Roman" w:cs="Times New Roman"/>
          <w:spacing w:val="-6"/>
          <w:sz w:val="24"/>
          <w:szCs w:val="24"/>
        </w:rPr>
        <w:t>Наличная</w:t>
      </w:r>
      <w:proofErr w:type="gramEnd"/>
      <w:r w:rsidRPr="007A5759">
        <w:rPr>
          <w:rFonts w:ascii="Times New Roman" w:hAnsi="Times New Roman" w:cs="Times New Roman"/>
          <w:spacing w:val="-6"/>
          <w:sz w:val="24"/>
          <w:szCs w:val="24"/>
        </w:rPr>
        <w:t xml:space="preserve"> 40/5-д. 40/7, Адмиральский д. 6-</w:t>
      </w:r>
      <w:r w:rsidRPr="007A5759">
        <w:rPr>
          <w:rFonts w:ascii="Times New Roman" w:hAnsi="Times New Roman" w:cs="Times New Roman"/>
          <w:sz w:val="24"/>
          <w:szCs w:val="24"/>
        </w:rPr>
        <w:t>Кораблестроителей д. 42</w:t>
      </w:r>
    </w:p>
    <w:p w:rsidR="00EE7BF1" w:rsidRPr="007A5759" w:rsidRDefault="00EE7BF1" w:rsidP="00EE7BF1">
      <w:pPr>
        <w:shd w:val="clear" w:color="auto" w:fill="FFFFFF"/>
        <w:tabs>
          <w:tab w:val="left" w:pos="350"/>
        </w:tabs>
        <w:spacing w:before="221" w:line="216" w:lineRule="exact"/>
        <w:rPr>
          <w:rFonts w:ascii="Times New Roman" w:hAnsi="Times New Roman" w:cs="Times New Roman"/>
          <w:sz w:val="24"/>
          <w:szCs w:val="24"/>
        </w:rPr>
      </w:pPr>
      <w:r w:rsidRPr="007A5759">
        <w:rPr>
          <w:rFonts w:ascii="Times New Roman" w:hAnsi="Times New Roman" w:cs="Times New Roman"/>
          <w:b/>
          <w:bCs/>
          <w:spacing w:val="-6"/>
          <w:sz w:val="24"/>
          <w:szCs w:val="24"/>
        </w:rPr>
        <w:t>На устройство искусственных неровностей на про</w:t>
      </w:r>
      <w:r w:rsidRPr="007A5759">
        <w:rPr>
          <w:rFonts w:ascii="Times New Roman" w:hAnsi="Times New Roman" w:cs="Times New Roman"/>
          <w:b/>
          <w:bCs/>
          <w:spacing w:val="-6"/>
          <w:sz w:val="24"/>
          <w:szCs w:val="24"/>
        </w:rPr>
        <w:softHyphen/>
      </w:r>
      <w:r w:rsidRPr="007A5759">
        <w:rPr>
          <w:rFonts w:ascii="Times New Roman" w:hAnsi="Times New Roman" w:cs="Times New Roman"/>
          <w:b/>
          <w:bCs/>
          <w:spacing w:val="-4"/>
          <w:sz w:val="24"/>
          <w:szCs w:val="24"/>
        </w:rPr>
        <w:t>ездах и въездах на придомовых и дворовых террито</w:t>
      </w:r>
      <w:r w:rsidRPr="007A5759">
        <w:rPr>
          <w:rFonts w:ascii="Times New Roman" w:hAnsi="Times New Roman" w:cs="Times New Roman"/>
          <w:b/>
          <w:bCs/>
          <w:spacing w:val="-4"/>
          <w:sz w:val="24"/>
          <w:szCs w:val="24"/>
        </w:rPr>
        <w:softHyphen/>
      </w:r>
      <w:r w:rsidRPr="007A5759">
        <w:rPr>
          <w:rFonts w:ascii="Times New Roman" w:hAnsi="Times New Roman" w:cs="Times New Roman"/>
          <w:b/>
          <w:bCs/>
          <w:spacing w:val="-6"/>
          <w:sz w:val="24"/>
          <w:szCs w:val="24"/>
        </w:rPr>
        <w:t>риях в количестве 110 м. было израсходовано 460 тыс.</w:t>
      </w:r>
      <w:r w:rsidR="00C81312">
        <w:rPr>
          <w:rFonts w:ascii="Times New Roman" w:hAnsi="Times New Roman" w:cs="Times New Roman"/>
          <w:b/>
          <w:bCs/>
          <w:spacing w:val="-6"/>
          <w:sz w:val="24"/>
          <w:szCs w:val="24"/>
        </w:rPr>
        <w:t xml:space="preserve"> </w:t>
      </w:r>
      <w:r w:rsidRPr="007A5759">
        <w:rPr>
          <w:rFonts w:ascii="Times New Roman" w:hAnsi="Times New Roman" w:cs="Times New Roman"/>
          <w:b/>
          <w:bCs/>
          <w:sz w:val="24"/>
          <w:szCs w:val="24"/>
        </w:rPr>
        <w:t>руб. по следующим адресам:</w:t>
      </w:r>
    </w:p>
    <w:p w:rsidR="00EE7BF1" w:rsidRPr="007A5759" w:rsidRDefault="00EE7BF1" w:rsidP="00EE7BF1">
      <w:pPr>
        <w:shd w:val="clear" w:color="auto" w:fill="FFFFFF"/>
        <w:spacing w:line="221" w:lineRule="exact"/>
        <w:jc w:val="both"/>
        <w:rPr>
          <w:rFonts w:ascii="Times New Roman" w:hAnsi="Times New Roman" w:cs="Times New Roman"/>
          <w:sz w:val="24"/>
          <w:szCs w:val="24"/>
        </w:rPr>
      </w:pPr>
      <w:r w:rsidRPr="007A5759">
        <w:rPr>
          <w:rFonts w:ascii="Times New Roman" w:hAnsi="Times New Roman" w:cs="Times New Roman"/>
          <w:spacing w:val="-8"/>
          <w:sz w:val="24"/>
          <w:szCs w:val="24"/>
        </w:rPr>
        <w:t xml:space="preserve">Кораблестроителей д. 39, Железноводская д. 56–54(проезд), </w:t>
      </w:r>
      <w:r w:rsidRPr="007A5759">
        <w:rPr>
          <w:rFonts w:ascii="Times New Roman" w:hAnsi="Times New Roman" w:cs="Times New Roman"/>
          <w:spacing w:val="-7"/>
          <w:sz w:val="24"/>
          <w:szCs w:val="24"/>
        </w:rPr>
        <w:t>Адмиральский д. 6, Морская д. 37/2 лит.</w:t>
      </w:r>
      <w:r w:rsidR="00A864EA">
        <w:rPr>
          <w:rFonts w:ascii="Times New Roman" w:hAnsi="Times New Roman" w:cs="Times New Roman"/>
          <w:spacing w:val="-7"/>
          <w:sz w:val="24"/>
          <w:szCs w:val="24"/>
        </w:rPr>
        <w:t xml:space="preserve"> </w:t>
      </w:r>
      <w:r w:rsidRPr="007A5759">
        <w:rPr>
          <w:rFonts w:ascii="Times New Roman" w:hAnsi="Times New Roman" w:cs="Times New Roman"/>
          <w:spacing w:val="-7"/>
          <w:sz w:val="24"/>
          <w:szCs w:val="24"/>
        </w:rPr>
        <w:t xml:space="preserve">А, </w:t>
      </w:r>
      <w:proofErr w:type="gramStart"/>
      <w:r w:rsidRPr="007A5759">
        <w:rPr>
          <w:rFonts w:ascii="Times New Roman" w:hAnsi="Times New Roman" w:cs="Times New Roman"/>
          <w:spacing w:val="-7"/>
          <w:sz w:val="24"/>
          <w:szCs w:val="24"/>
        </w:rPr>
        <w:t>Наличная</w:t>
      </w:r>
      <w:proofErr w:type="gramEnd"/>
      <w:r w:rsidRPr="007A5759">
        <w:rPr>
          <w:rFonts w:ascii="Times New Roman" w:hAnsi="Times New Roman" w:cs="Times New Roman"/>
          <w:spacing w:val="-7"/>
          <w:sz w:val="24"/>
          <w:szCs w:val="24"/>
        </w:rPr>
        <w:t xml:space="preserve"> д. 40/7, </w:t>
      </w:r>
      <w:r w:rsidRPr="007A5759">
        <w:rPr>
          <w:rFonts w:ascii="Times New Roman" w:hAnsi="Times New Roman" w:cs="Times New Roman"/>
          <w:sz w:val="24"/>
          <w:szCs w:val="24"/>
        </w:rPr>
        <w:t>д. 40/4, Кораблестроителей д. 29/4, д. 29/1</w:t>
      </w:r>
    </w:p>
    <w:p w:rsidR="00EE7BF1" w:rsidRPr="007A5759" w:rsidRDefault="00EE7BF1" w:rsidP="00EE7BF1">
      <w:pPr>
        <w:shd w:val="clear" w:color="auto" w:fill="FFFFFF"/>
        <w:tabs>
          <w:tab w:val="left" w:pos="350"/>
        </w:tabs>
        <w:spacing w:before="211" w:line="221" w:lineRule="exact"/>
        <w:rPr>
          <w:rFonts w:ascii="Times New Roman" w:hAnsi="Times New Roman" w:cs="Times New Roman"/>
          <w:sz w:val="24"/>
          <w:szCs w:val="24"/>
        </w:rPr>
      </w:pPr>
      <w:r w:rsidRPr="007A5759">
        <w:rPr>
          <w:rFonts w:ascii="Times New Roman" w:hAnsi="Times New Roman" w:cs="Times New Roman"/>
          <w:b/>
          <w:bCs/>
          <w:spacing w:val="-3"/>
          <w:sz w:val="24"/>
          <w:szCs w:val="24"/>
        </w:rPr>
        <w:t xml:space="preserve">На ремонт ограждений газонов протяженностью </w:t>
      </w:r>
      <w:r w:rsidRPr="007A5759">
        <w:rPr>
          <w:rFonts w:ascii="Times New Roman" w:hAnsi="Times New Roman" w:cs="Times New Roman"/>
          <w:b/>
          <w:bCs/>
          <w:spacing w:val="-8"/>
          <w:sz w:val="24"/>
          <w:szCs w:val="24"/>
        </w:rPr>
        <w:t>3127 м было израсходовано 1 млн</w:t>
      </w:r>
      <w:r w:rsidR="00C81312">
        <w:rPr>
          <w:rFonts w:ascii="Times New Roman" w:hAnsi="Times New Roman" w:cs="Times New Roman"/>
          <w:b/>
          <w:bCs/>
          <w:spacing w:val="-8"/>
          <w:sz w:val="24"/>
          <w:szCs w:val="24"/>
        </w:rPr>
        <w:t>.</w:t>
      </w:r>
      <w:r w:rsidRPr="007A5759">
        <w:rPr>
          <w:rFonts w:ascii="Times New Roman" w:hAnsi="Times New Roman" w:cs="Times New Roman"/>
          <w:b/>
          <w:bCs/>
          <w:spacing w:val="-8"/>
          <w:sz w:val="24"/>
          <w:szCs w:val="24"/>
        </w:rPr>
        <w:t xml:space="preserve"> 829,6 тыс. руб. по сле</w:t>
      </w:r>
      <w:r w:rsidRPr="007A5759">
        <w:rPr>
          <w:rFonts w:ascii="Times New Roman" w:hAnsi="Times New Roman" w:cs="Times New Roman"/>
          <w:b/>
          <w:bCs/>
          <w:spacing w:val="-8"/>
          <w:sz w:val="24"/>
          <w:szCs w:val="24"/>
        </w:rPr>
        <w:softHyphen/>
      </w:r>
      <w:r w:rsidRPr="007A5759">
        <w:rPr>
          <w:rFonts w:ascii="Times New Roman" w:hAnsi="Times New Roman" w:cs="Times New Roman"/>
          <w:b/>
          <w:bCs/>
          <w:sz w:val="24"/>
          <w:szCs w:val="24"/>
        </w:rPr>
        <w:t>дующим адресам:</w:t>
      </w:r>
    </w:p>
    <w:p w:rsidR="00EE7BF1" w:rsidRPr="007A5759" w:rsidRDefault="00EE7BF1" w:rsidP="00EE7BF1">
      <w:pPr>
        <w:shd w:val="clear" w:color="auto" w:fill="FFFFFF"/>
        <w:spacing w:line="221" w:lineRule="exact"/>
        <w:jc w:val="both"/>
        <w:rPr>
          <w:rFonts w:ascii="Times New Roman" w:hAnsi="Times New Roman" w:cs="Times New Roman"/>
          <w:sz w:val="24"/>
          <w:szCs w:val="24"/>
        </w:rPr>
      </w:pPr>
      <w:r w:rsidRPr="007A5759">
        <w:rPr>
          <w:rFonts w:ascii="Times New Roman" w:hAnsi="Times New Roman" w:cs="Times New Roman"/>
          <w:spacing w:val="-9"/>
          <w:sz w:val="24"/>
          <w:szCs w:val="24"/>
        </w:rPr>
        <w:t xml:space="preserve">Железноводская д. 62–58, Кораблестроителей д. 40/2, д. 44/2, </w:t>
      </w:r>
      <w:proofErr w:type="gramStart"/>
      <w:r w:rsidRPr="007A5759">
        <w:rPr>
          <w:rFonts w:ascii="Times New Roman" w:hAnsi="Times New Roman" w:cs="Times New Roman"/>
          <w:spacing w:val="-4"/>
          <w:sz w:val="24"/>
          <w:szCs w:val="24"/>
        </w:rPr>
        <w:t>Каховского</w:t>
      </w:r>
      <w:proofErr w:type="gramEnd"/>
      <w:r w:rsidRPr="007A5759">
        <w:rPr>
          <w:rFonts w:ascii="Times New Roman" w:hAnsi="Times New Roman" w:cs="Times New Roman"/>
          <w:spacing w:val="-4"/>
          <w:sz w:val="24"/>
          <w:szCs w:val="24"/>
        </w:rPr>
        <w:t xml:space="preserve"> д. 5, Кораблестроителей д. 39 (двор), Морская </w:t>
      </w:r>
      <w:r w:rsidRPr="007A5759">
        <w:rPr>
          <w:rFonts w:ascii="Times New Roman" w:hAnsi="Times New Roman" w:cs="Times New Roman"/>
          <w:spacing w:val="-5"/>
          <w:sz w:val="24"/>
          <w:szCs w:val="24"/>
        </w:rPr>
        <w:t xml:space="preserve">д. 39 вдоль дорожки, Железноводская д. 15, Адмиральский </w:t>
      </w:r>
      <w:r w:rsidRPr="007A5759">
        <w:rPr>
          <w:rFonts w:ascii="Times New Roman" w:hAnsi="Times New Roman" w:cs="Times New Roman"/>
          <w:spacing w:val="-8"/>
          <w:sz w:val="24"/>
          <w:szCs w:val="24"/>
        </w:rPr>
        <w:t xml:space="preserve">д. 6, Морская </w:t>
      </w:r>
      <w:proofErr w:type="spellStart"/>
      <w:r w:rsidRPr="007A5759">
        <w:rPr>
          <w:rFonts w:ascii="Times New Roman" w:hAnsi="Times New Roman" w:cs="Times New Roman"/>
          <w:spacing w:val="-8"/>
          <w:sz w:val="24"/>
          <w:szCs w:val="24"/>
        </w:rPr>
        <w:t>наб.д</w:t>
      </w:r>
      <w:proofErr w:type="spellEnd"/>
      <w:r w:rsidRPr="007A5759">
        <w:rPr>
          <w:rFonts w:ascii="Times New Roman" w:hAnsi="Times New Roman" w:cs="Times New Roman"/>
          <w:spacing w:val="-8"/>
          <w:sz w:val="24"/>
          <w:szCs w:val="24"/>
        </w:rPr>
        <w:t>. 41, Кораблестроителей д. 44/2, Корабле</w:t>
      </w:r>
      <w:r w:rsidRPr="007A5759">
        <w:rPr>
          <w:rFonts w:ascii="Times New Roman" w:hAnsi="Times New Roman" w:cs="Times New Roman"/>
          <w:spacing w:val="-8"/>
          <w:sz w:val="24"/>
          <w:szCs w:val="24"/>
        </w:rPr>
        <w:softHyphen/>
      </w:r>
      <w:r w:rsidRPr="007A5759">
        <w:rPr>
          <w:rFonts w:ascii="Times New Roman" w:hAnsi="Times New Roman" w:cs="Times New Roman"/>
          <w:sz w:val="24"/>
          <w:szCs w:val="24"/>
        </w:rPr>
        <w:t>строителей д. 44/2- д. 46/1</w:t>
      </w:r>
    </w:p>
    <w:p w:rsidR="00EE7BF1" w:rsidRPr="007A5759" w:rsidRDefault="00EE7BF1" w:rsidP="00EE7BF1">
      <w:pPr>
        <w:shd w:val="clear" w:color="auto" w:fill="FFFFFF"/>
        <w:tabs>
          <w:tab w:val="left" w:pos="336"/>
        </w:tabs>
        <w:spacing w:before="211" w:line="221" w:lineRule="exact"/>
        <w:rPr>
          <w:rFonts w:ascii="Times New Roman" w:hAnsi="Times New Roman" w:cs="Times New Roman"/>
          <w:sz w:val="24"/>
          <w:szCs w:val="24"/>
        </w:rPr>
      </w:pPr>
      <w:r w:rsidRPr="007A5759">
        <w:rPr>
          <w:rFonts w:ascii="Times New Roman" w:hAnsi="Times New Roman" w:cs="Times New Roman"/>
          <w:b/>
          <w:bCs/>
          <w:spacing w:val="-4"/>
          <w:sz w:val="24"/>
          <w:szCs w:val="24"/>
        </w:rPr>
        <w:t>На установку ограждений протяженностью 1136 м было израсходовано 2 млн</w:t>
      </w:r>
      <w:r w:rsidR="00C81312">
        <w:rPr>
          <w:rFonts w:ascii="Times New Roman" w:hAnsi="Times New Roman" w:cs="Times New Roman"/>
          <w:b/>
          <w:bCs/>
          <w:spacing w:val="-4"/>
          <w:sz w:val="24"/>
          <w:szCs w:val="24"/>
        </w:rPr>
        <w:t>.</w:t>
      </w:r>
      <w:r w:rsidRPr="007A5759">
        <w:rPr>
          <w:rFonts w:ascii="Times New Roman" w:hAnsi="Times New Roman" w:cs="Times New Roman"/>
          <w:b/>
          <w:bCs/>
          <w:spacing w:val="-4"/>
          <w:sz w:val="24"/>
          <w:szCs w:val="24"/>
        </w:rPr>
        <w:t xml:space="preserve"> 700,4 тыс. руб. по следую</w:t>
      </w:r>
      <w:r w:rsidRPr="007A5759">
        <w:rPr>
          <w:rFonts w:ascii="Times New Roman" w:hAnsi="Times New Roman" w:cs="Times New Roman"/>
          <w:b/>
          <w:bCs/>
          <w:spacing w:val="-4"/>
          <w:sz w:val="24"/>
          <w:szCs w:val="24"/>
        </w:rPr>
        <w:softHyphen/>
      </w:r>
      <w:r w:rsidRPr="007A5759">
        <w:rPr>
          <w:rFonts w:ascii="Times New Roman" w:hAnsi="Times New Roman" w:cs="Times New Roman"/>
          <w:b/>
          <w:bCs/>
          <w:sz w:val="24"/>
          <w:szCs w:val="24"/>
        </w:rPr>
        <w:t>щим адресам:</w:t>
      </w:r>
    </w:p>
    <w:p w:rsidR="00EE7BF1" w:rsidRPr="007A5759" w:rsidRDefault="00EE7BF1" w:rsidP="00EE7BF1">
      <w:pPr>
        <w:shd w:val="clear" w:color="auto" w:fill="FFFFFF"/>
        <w:spacing w:line="216" w:lineRule="exact"/>
        <w:jc w:val="both"/>
        <w:rPr>
          <w:rFonts w:ascii="Times New Roman" w:hAnsi="Times New Roman" w:cs="Times New Roman"/>
          <w:sz w:val="24"/>
          <w:szCs w:val="24"/>
        </w:rPr>
      </w:pPr>
      <w:r w:rsidRPr="007A5759">
        <w:rPr>
          <w:rFonts w:ascii="Times New Roman" w:hAnsi="Times New Roman" w:cs="Times New Roman"/>
          <w:spacing w:val="-3"/>
          <w:sz w:val="24"/>
          <w:szCs w:val="24"/>
        </w:rPr>
        <w:t xml:space="preserve">Морская д. 25 под. 3, Каховского д. 3, Кораблестроителей </w:t>
      </w:r>
      <w:r w:rsidRPr="007A5759">
        <w:rPr>
          <w:rFonts w:ascii="Times New Roman" w:hAnsi="Times New Roman" w:cs="Times New Roman"/>
          <w:spacing w:val="-5"/>
          <w:sz w:val="24"/>
          <w:szCs w:val="24"/>
        </w:rPr>
        <w:t>д. 44/2, Каховского д. 3, Капитанская д. 5, Кораблестроите</w:t>
      </w:r>
      <w:r w:rsidRPr="007A5759">
        <w:rPr>
          <w:rFonts w:ascii="Times New Roman" w:hAnsi="Times New Roman" w:cs="Times New Roman"/>
          <w:spacing w:val="-5"/>
          <w:sz w:val="24"/>
          <w:szCs w:val="24"/>
        </w:rPr>
        <w:softHyphen/>
      </w:r>
      <w:r w:rsidRPr="007A5759">
        <w:rPr>
          <w:rFonts w:ascii="Times New Roman" w:hAnsi="Times New Roman" w:cs="Times New Roman"/>
          <w:spacing w:val="-8"/>
          <w:sz w:val="24"/>
          <w:szCs w:val="24"/>
        </w:rPr>
        <w:t xml:space="preserve">лей д. 46 (Н-3 м), Железноводская д. 46, Кораблестроителей </w:t>
      </w:r>
      <w:r w:rsidRPr="007A5759">
        <w:rPr>
          <w:rFonts w:ascii="Times New Roman" w:hAnsi="Times New Roman" w:cs="Times New Roman"/>
          <w:spacing w:val="-10"/>
          <w:sz w:val="24"/>
          <w:szCs w:val="24"/>
        </w:rPr>
        <w:t>д. 46 под. 3,4,5,6 (с улицы), Кораблестроителей д. 39, Корабле</w:t>
      </w:r>
      <w:r w:rsidRPr="007A5759">
        <w:rPr>
          <w:rFonts w:ascii="Times New Roman" w:hAnsi="Times New Roman" w:cs="Times New Roman"/>
          <w:spacing w:val="-10"/>
          <w:sz w:val="24"/>
          <w:szCs w:val="24"/>
        </w:rPr>
        <w:softHyphen/>
      </w:r>
      <w:r w:rsidRPr="007A5759">
        <w:rPr>
          <w:rFonts w:ascii="Times New Roman" w:hAnsi="Times New Roman" w:cs="Times New Roman"/>
          <w:spacing w:val="-7"/>
          <w:sz w:val="24"/>
          <w:szCs w:val="24"/>
        </w:rPr>
        <w:t>строителей д. 35, Морская д. 33, Железноводская д. 9, д. 15, Морская наб.</w:t>
      </w:r>
      <w:r w:rsidR="00A864EA">
        <w:rPr>
          <w:rFonts w:ascii="Times New Roman" w:hAnsi="Times New Roman" w:cs="Times New Roman"/>
          <w:spacing w:val="-7"/>
          <w:sz w:val="24"/>
          <w:szCs w:val="24"/>
        </w:rPr>
        <w:t xml:space="preserve"> </w:t>
      </w:r>
      <w:r w:rsidRPr="007A5759">
        <w:rPr>
          <w:rFonts w:ascii="Times New Roman" w:hAnsi="Times New Roman" w:cs="Times New Roman"/>
          <w:spacing w:val="-7"/>
          <w:sz w:val="24"/>
          <w:szCs w:val="24"/>
        </w:rPr>
        <w:t xml:space="preserve">д.41, Кораблестроителей д. 44/2(Н-0,5), д. 44/2 </w:t>
      </w:r>
      <w:r w:rsidRPr="007A5759">
        <w:rPr>
          <w:rFonts w:ascii="Times New Roman" w:hAnsi="Times New Roman" w:cs="Times New Roman"/>
          <w:spacing w:val="-8"/>
          <w:sz w:val="24"/>
          <w:szCs w:val="24"/>
        </w:rPr>
        <w:t>(Н-0,2), Кораблестроителей д. 44/2- д. 46/1, д. 46.</w:t>
      </w:r>
    </w:p>
    <w:p w:rsidR="00EE7BF1" w:rsidRPr="007A5759" w:rsidRDefault="00EE7BF1" w:rsidP="00EE7BF1">
      <w:pPr>
        <w:shd w:val="clear" w:color="auto" w:fill="FFFFFF"/>
        <w:tabs>
          <w:tab w:val="left" w:pos="336"/>
        </w:tabs>
        <w:spacing w:before="226" w:line="216" w:lineRule="exact"/>
        <w:rPr>
          <w:rFonts w:ascii="Times New Roman" w:hAnsi="Times New Roman" w:cs="Times New Roman"/>
          <w:sz w:val="24"/>
          <w:szCs w:val="24"/>
        </w:rPr>
      </w:pPr>
      <w:r w:rsidRPr="007A5759">
        <w:rPr>
          <w:rFonts w:ascii="Times New Roman" w:hAnsi="Times New Roman" w:cs="Times New Roman"/>
          <w:b/>
          <w:bCs/>
          <w:spacing w:val="-4"/>
          <w:sz w:val="24"/>
          <w:szCs w:val="24"/>
        </w:rPr>
        <w:t>На установку и содержание малых архитектурных форм, уличной мебели и хозяйственно-бытового обо</w:t>
      </w:r>
      <w:r w:rsidRPr="007A5759">
        <w:rPr>
          <w:rFonts w:ascii="Times New Roman" w:hAnsi="Times New Roman" w:cs="Times New Roman"/>
          <w:b/>
          <w:bCs/>
          <w:spacing w:val="-4"/>
          <w:sz w:val="24"/>
          <w:szCs w:val="24"/>
        </w:rPr>
        <w:softHyphen/>
      </w:r>
      <w:r w:rsidRPr="007A5759">
        <w:rPr>
          <w:rFonts w:ascii="Times New Roman" w:hAnsi="Times New Roman" w:cs="Times New Roman"/>
          <w:b/>
          <w:bCs/>
          <w:spacing w:val="-2"/>
          <w:sz w:val="24"/>
          <w:szCs w:val="24"/>
        </w:rPr>
        <w:t xml:space="preserve">рудования в количестве 34 ед. было израсходовано </w:t>
      </w:r>
      <w:r w:rsidRPr="007A5759">
        <w:rPr>
          <w:rFonts w:ascii="Times New Roman" w:hAnsi="Times New Roman" w:cs="Times New Roman"/>
          <w:b/>
          <w:bCs/>
          <w:sz w:val="24"/>
          <w:szCs w:val="24"/>
        </w:rPr>
        <w:t>325, 4 тыс. руб. по следующим адресам:</w:t>
      </w:r>
    </w:p>
    <w:p w:rsidR="00EE7BF1" w:rsidRPr="007A5759" w:rsidRDefault="00EE7BF1" w:rsidP="00EE7BF1">
      <w:pPr>
        <w:shd w:val="clear" w:color="auto" w:fill="FFFFFF"/>
        <w:spacing w:line="221" w:lineRule="exact"/>
        <w:jc w:val="both"/>
        <w:rPr>
          <w:rFonts w:ascii="Times New Roman" w:hAnsi="Times New Roman" w:cs="Times New Roman"/>
          <w:sz w:val="24"/>
          <w:szCs w:val="24"/>
        </w:rPr>
      </w:pPr>
      <w:r w:rsidRPr="007A5759">
        <w:rPr>
          <w:rFonts w:ascii="Times New Roman" w:hAnsi="Times New Roman" w:cs="Times New Roman"/>
          <w:spacing w:val="-4"/>
          <w:sz w:val="24"/>
          <w:szCs w:val="24"/>
        </w:rPr>
        <w:t xml:space="preserve">Наличная 40/2 Новосмоленская д. 1 лит. </w:t>
      </w:r>
      <w:proofErr w:type="gramStart"/>
      <w:r w:rsidRPr="007A5759">
        <w:rPr>
          <w:rFonts w:ascii="Times New Roman" w:hAnsi="Times New Roman" w:cs="Times New Roman"/>
          <w:spacing w:val="-4"/>
          <w:sz w:val="24"/>
          <w:szCs w:val="24"/>
        </w:rPr>
        <w:t>З</w:t>
      </w:r>
      <w:proofErr w:type="gramEnd"/>
      <w:r w:rsidRPr="007A5759">
        <w:rPr>
          <w:rFonts w:ascii="Times New Roman" w:hAnsi="Times New Roman" w:cs="Times New Roman"/>
          <w:spacing w:val="-4"/>
          <w:sz w:val="24"/>
          <w:szCs w:val="24"/>
        </w:rPr>
        <w:t xml:space="preserve">, Морская д. 31, </w:t>
      </w:r>
      <w:r w:rsidRPr="007A5759">
        <w:rPr>
          <w:rFonts w:ascii="Times New Roman" w:hAnsi="Times New Roman" w:cs="Times New Roman"/>
          <w:spacing w:val="-3"/>
          <w:sz w:val="24"/>
          <w:szCs w:val="24"/>
        </w:rPr>
        <w:t>Наличная д. 40/7, Каховского д. 5, Одоевского д. 28, Мор</w:t>
      </w:r>
      <w:r w:rsidRPr="007A5759">
        <w:rPr>
          <w:rFonts w:ascii="Times New Roman" w:hAnsi="Times New Roman" w:cs="Times New Roman"/>
          <w:spacing w:val="-3"/>
          <w:sz w:val="24"/>
          <w:szCs w:val="24"/>
        </w:rPr>
        <w:softHyphen/>
      </w:r>
      <w:r w:rsidRPr="007A5759">
        <w:rPr>
          <w:rFonts w:ascii="Times New Roman" w:hAnsi="Times New Roman" w:cs="Times New Roman"/>
          <w:sz w:val="24"/>
          <w:szCs w:val="24"/>
        </w:rPr>
        <w:t>ская д. 25.</w:t>
      </w:r>
    </w:p>
    <w:p w:rsidR="00EE7BF1" w:rsidRPr="007A5759" w:rsidRDefault="00EE7BF1" w:rsidP="00EE7BF1">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6"/>
          <w:sz w:val="24"/>
          <w:szCs w:val="24"/>
        </w:rPr>
      </w:pPr>
      <w:r w:rsidRPr="007A5759">
        <w:rPr>
          <w:rFonts w:ascii="Times New Roman" w:hAnsi="Times New Roman" w:cs="Times New Roman"/>
          <w:b/>
          <w:bCs/>
          <w:spacing w:val="-4"/>
          <w:sz w:val="24"/>
          <w:szCs w:val="24"/>
        </w:rPr>
        <w:lastRenderedPageBreak/>
        <w:t>На ликвидацию несанкционированных свалок бы</w:t>
      </w:r>
      <w:r w:rsidRPr="007A5759">
        <w:rPr>
          <w:rFonts w:ascii="Times New Roman" w:hAnsi="Times New Roman" w:cs="Times New Roman"/>
          <w:b/>
          <w:bCs/>
          <w:spacing w:val="-4"/>
          <w:sz w:val="24"/>
          <w:szCs w:val="24"/>
        </w:rPr>
        <w:softHyphen/>
      </w:r>
      <w:r w:rsidRPr="007A5759">
        <w:rPr>
          <w:rFonts w:ascii="Times New Roman" w:hAnsi="Times New Roman" w:cs="Times New Roman"/>
          <w:b/>
          <w:bCs/>
          <w:spacing w:val="-8"/>
          <w:sz w:val="24"/>
          <w:szCs w:val="24"/>
        </w:rPr>
        <w:t>товых отходов и мусора в количестве 300 т. было израс</w:t>
      </w:r>
      <w:r w:rsidRPr="007A5759">
        <w:rPr>
          <w:rFonts w:ascii="Times New Roman" w:hAnsi="Times New Roman" w:cs="Times New Roman"/>
          <w:b/>
          <w:bCs/>
          <w:spacing w:val="-8"/>
          <w:sz w:val="24"/>
          <w:szCs w:val="24"/>
        </w:rPr>
        <w:softHyphen/>
      </w:r>
      <w:r w:rsidRPr="007A5759">
        <w:rPr>
          <w:rFonts w:ascii="Times New Roman" w:hAnsi="Times New Roman" w:cs="Times New Roman"/>
          <w:b/>
          <w:bCs/>
          <w:sz w:val="24"/>
          <w:szCs w:val="24"/>
        </w:rPr>
        <w:t>ходовано 594,0 тыс. руб.</w:t>
      </w:r>
    </w:p>
    <w:p w:rsidR="00EE7BF1" w:rsidRPr="007A5759" w:rsidRDefault="00EE7BF1" w:rsidP="00EE7BF1">
      <w:pPr>
        <w:widowControl w:val="0"/>
        <w:shd w:val="clear" w:color="auto" w:fill="FFFFFF"/>
        <w:tabs>
          <w:tab w:val="left" w:pos="336"/>
        </w:tabs>
        <w:autoSpaceDE w:val="0"/>
        <w:autoSpaceDN w:val="0"/>
        <w:adjustRightInd w:val="0"/>
        <w:spacing w:before="221" w:after="0" w:line="216" w:lineRule="exact"/>
        <w:jc w:val="both"/>
        <w:rPr>
          <w:rFonts w:ascii="Times New Roman" w:hAnsi="Times New Roman" w:cs="Times New Roman"/>
          <w:b/>
          <w:bCs/>
          <w:sz w:val="24"/>
          <w:szCs w:val="24"/>
        </w:rPr>
      </w:pPr>
      <w:r w:rsidRPr="007A5759">
        <w:rPr>
          <w:rFonts w:ascii="Times New Roman" w:hAnsi="Times New Roman" w:cs="Times New Roman"/>
          <w:b/>
          <w:bCs/>
          <w:sz w:val="24"/>
          <w:szCs w:val="24"/>
        </w:rPr>
        <w:t>На уборку территорий муниципального образо</w:t>
      </w:r>
      <w:r w:rsidRPr="007A5759">
        <w:rPr>
          <w:rFonts w:ascii="Times New Roman" w:hAnsi="Times New Roman" w:cs="Times New Roman"/>
          <w:b/>
          <w:bCs/>
          <w:sz w:val="24"/>
          <w:szCs w:val="24"/>
        </w:rPr>
        <w:softHyphen/>
        <w:t xml:space="preserve">вания площадью 161335 </w:t>
      </w:r>
      <w:proofErr w:type="spellStart"/>
      <w:r w:rsidRPr="007A5759">
        <w:rPr>
          <w:rFonts w:ascii="Times New Roman" w:hAnsi="Times New Roman" w:cs="Times New Roman"/>
          <w:b/>
          <w:bCs/>
          <w:sz w:val="24"/>
          <w:szCs w:val="24"/>
        </w:rPr>
        <w:t>кв</w:t>
      </w:r>
      <w:proofErr w:type="gramStart"/>
      <w:r w:rsidRPr="007A5759">
        <w:rPr>
          <w:rFonts w:ascii="Times New Roman" w:hAnsi="Times New Roman" w:cs="Times New Roman"/>
          <w:b/>
          <w:bCs/>
          <w:sz w:val="24"/>
          <w:szCs w:val="24"/>
        </w:rPr>
        <w:t>.м</w:t>
      </w:r>
      <w:proofErr w:type="spellEnd"/>
      <w:proofErr w:type="gramEnd"/>
      <w:r w:rsidRPr="007A5759">
        <w:rPr>
          <w:rFonts w:ascii="Times New Roman" w:hAnsi="Times New Roman" w:cs="Times New Roman"/>
          <w:b/>
          <w:bCs/>
          <w:sz w:val="24"/>
          <w:szCs w:val="24"/>
        </w:rPr>
        <w:t xml:space="preserve"> было израсходовано 11 млн 232,79 тыс. руб.</w:t>
      </w:r>
    </w:p>
    <w:p w:rsidR="00EE7BF1" w:rsidRPr="007A5759" w:rsidRDefault="00EE7BF1" w:rsidP="00EE7BF1">
      <w:pPr>
        <w:widowControl w:val="0"/>
        <w:shd w:val="clear" w:color="auto" w:fill="FFFFFF"/>
        <w:tabs>
          <w:tab w:val="left" w:pos="336"/>
        </w:tabs>
        <w:autoSpaceDE w:val="0"/>
        <w:autoSpaceDN w:val="0"/>
        <w:adjustRightInd w:val="0"/>
        <w:spacing w:before="216" w:after="0" w:line="221" w:lineRule="exact"/>
        <w:jc w:val="both"/>
        <w:rPr>
          <w:rFonts w:ascii="Times New Roman" w:hAnsi="Times New Roman" w:cs="Times New Roman"/>
          <w:b/>
          <w:bCs/>
          <w:spacing w:val="-2"/>
          <w:sz w:val="24"/>
          <w:szCs w:val="24"/>
        </w:rPr>
      </w:pPr>
      <w:r w:rsidRPr="007A5759">
        <w:rPr>
          <w:rFonts w:ascii="Times New Roman" w:hAnsi="Times New Roman" w:cs="Times New Roman"/>
          <w:b/>
          <w:bCs/>
          <w:spacing w:val="-5"/>
          <w:sz w:val="24"/>
          <w:szCs w:val="24"/>
        </w:rPr>
        <w:t xml:space="preserve">На устройство газонов было израсходовано 2 </w:t>
      </w:r>
      <w:proofErr w:type="gramStart"/>
      <w:r w:rsidRPr="007A5759">
        <w:rPr>
          <w:rFonts w:ascii="Times New Roman" w:hAnsi="Times New Roman" w:cs="Times New Roman"/>
          <w:b/>
          <w:bCs/>
          <w:spacing w:val="-5"/>
          <w:sz w:val="24"/>
          <w:szCs w:val="24"/>
        </w:rPr>
        <w:t>млн</w:t>
      </w:r>
      <w:proofErr w:type="gramEnd"/>
      <w:r w:rsidRPr="007A5759">
        <w:rPr>
          <w:rFonts w:ascii="Times New Roman" w:hAnsi="Times New Roman" w:cs="Times New Roman"/>
          <w:b/>
          <w:bCs/>
          <w:spacing w:val="-5"/>
          <w:sz w:val="24"/>
          <w:szCs w:val="24"/>
        </w:rPr>
        <w:t xml:space="preserve"> 475, 71 тыс. руб. по следующим адресам:</w:t>
      </w:r>
    </w:p>
    <w:p w:rsidR="00EE7BF1" w:rsidRPr="007A5759" w:rsidRDefault="00EE7BF1" w:rsidP="00EE7BF1">
      <w:pPr>
        <w:shd w:val="clear" w:color="auto" w:fill="FFFFFF"/>
        <w:spacing w:line="216" w:lineRule="exact"/>
        <w:jc w:val="both"/>
        <w:rPr>
          <w:rFonts w:ascii="Times New Roman" w:hAnsi="Times New Roman" w:cs="Times New Roman"/>
          <w:b/>
          <w:bCs/>
          <w:spacing w:val="-2"/>
          <w:sz w:val="24"/>
          <w:szCs w:val="24"/>
        </w:rPr>
      </w:pPr>
    </w:p>
    <w:p w:rsidR="00EE7BF1" w:rsidRPr="007A5759" w:rsidRDefault="00EE7BF1" w:rsidP="00EE7BF1">
      <w:pPr>
        <w:shd w:val="clear" w:color="auto" w:fill="FFFFFF"/>
        <w:spacing w:line="221" w:lineRule="exact"/>
        <w:ind w:right="1382"/>
        <w:rPr>
          <w:rFonts w:ascii="Times New Roman" w:hAnsi="Times New Roman" w:cs="Times New Roman"/>
          <w:sz w:val="24"/>
          <w:szCs w:val="24"/>
        </w:rPr>
      </w:pPr>
      <w:r w:rsidRPr="007A5759">
        <w:rPr>
          <w:rFonts w:ascii="Times New Roman" w:hAnsi="Times New Roman" w:cs="Times New Roman"/>
          <w:spacing w:val="-4"/>
          <w:sz w:val="24"/>
          <w:szCs w:val="24"/>
        </w:rPr>
        <w:t xml:space="preserve">Кораблестроителей ул. д. 46/1, д. 29/4, </w:t>
      </w:r>
      <w:r w:rsidRPr="007A5759">
        <w:rPr>
          <w:rFonts w:ascii="Times New Roman" w:hAnsi="Times New Roman" w:cs="Times New Roman"/>
          <w:sz w:val="24"/>
          <w:szCs w:val="24"/>
        </w:rPr>
        <w:t xml:space="preserve">д. 10, </w:t>
      </w:r>
      <w:proofErr w:type="gramStart"/>
      <w:r w:rsidRPr="007A5759">
        <w:rPr>
          <w:rFonts w:ascii="Times New Roman" w:hAnsi="Times New Roman" w:cs="Times New Roman"/>
          <w:sz w:val="24"/>
          <w:szCs w:val="24"/>
        </w:rPr>
        <w:t>Капитанская</w:t>
      </w:r>
      <w:proofErr w:type="gramEnd"/>
      <w:r w:rsidRPr="007A5759">
        <w:rPr>
          <w:rFonts w:ascii="Times New Roman" w:hAnsi="Times New Roman" w:cs="Times New Roman"/>
          <w:sz w:val="24"/>
          <w:szCs w:val="24"/>
        </w:rPr>
        <w:t xml:space="preserve"> д. 3</w:t>
      </w:r>
    </w:p>
    <w:p w:rsidR="00EE7BF1" w:rsidRPr="007A5759" w:rsidRDefault="00EE7BF1" w:rsidP="00EE7BF1">
      <w:pPr>
        <w:shd w:val="clear" w:color="auto" w:fill="FFFFFF"/>
        <w:spacing w:before="221" w:line="216" w:lineRule="exact"/>
        <w:jc w:val="both"/>
        <w:rPr>
          <w:rFonts w:ascii="Times New Roman" w:hAnsi="Times New Roman" w:cs="Times New Roman"/>
          <w:sz w:val="24"/>
          <w:szCs w:val="24"/>
        </w:rPr>
      </w:pPr>
      <w:r w:rsidRPr="007A5759">
        <w:rPr>
          <w:rFonts w:ascii="Times New Roman" w:hAnsi="Times New Roman" w:cs="Times New Roman"/>
          <w:b/>
          <w:bCs/>
          <w:spacing w:val="-5"/>
          <w:sz w:val="24"/>
          <w:szCs w:val="24"/>
        </w:rPr>
        <w:t>На посадку цветов в количестве 4400 шт. было из</w:t>
      </w:r>
      <w:r w:rsidRPr="007A5759">
        <w:rPr>
          <w:rFonts w:ascii="Times New Roman" w:hAnsi="Times New Roman" w:cs="Times New Roman"/>
          <w:b/>
          <w:bCs/>
          <w:spacing w:val="-5"/>
          <w:sz w:val="24"/>
          <w:szCs w:val="24"/>
        </w:rPr>
        <w:softHyphen/>
      </w:r>
      <w:r w:rsidRPr="007A5759">
        <w:rPr>
          <w:rFonts w:ascii="Times New Roman" w:hAnsi="Times New Roman" w:cs="Times New Roman"/>
          <w:b/>
          <w:bCs/>
          <w:spacing w:val="-7"/>
          <w:sz w:val="24"/>
          <w:szCs w:val="24"/>
        </w:rPr>
        <w:t>расходовано 124 тыс. руб. по следующим адресам:</w:t>
      </w:r>
    </w:p>
    <w:p w:rsidR="00EE7BF1" w:rsidRPr="007A5759" w:rsidRDefault="00EE7BF1" w:rsidP="00EE7BF1">
      <w:pPr>
        <w:shd w:val="clear" w:color="auto" w:fill="FFFFFF"/>
        <w:spacing w:line="221" w:lineRule="exact"/>
        <w:jc w:val="both"/>
        <w:rPr>
          <w:rFonts w:ascii="Times New Roman" w:hAnsi="Times New Roman" w:cs="Times New Roman"/>
          <w:sz w:val="24"/>
          <w:szCs w:val="24"/>
        </w:rPr>
      </w:pPr>
      <w:r w:rsidRPr="007A5759">
        <w:rPr>
          <w:rFonts w:ascii="Times New Roman" w:hAnsi="Times New Roman" w:cs="Times New Roman"/>
          <w:spacing w:val="-5"/>
          <w:sz w:val="24"/>
          <w:szCs w:val="24"/>
        </w:rPr>
        <w:t>ул</w:t>
      </w:r>
      <w:proofErr w:type="gramStart"/>
      <w:r w:rsidRPr="007A5759">
        <w:rPr>
          <w:rFonts w:ascii="Times New Roman" w:hAnsi="Times New Roman" w:cs="Times New Roman"/>
          <w:spacing w:val="-5"/>
          <w:sz w:val="24"/>
          <w:szCs w:val="24"/>
        </w:rPr>
        <w:t>.Н</w:t>
      </w:r>
      <w:proofErr w:type="gramEnd"/>
      <w:r w:rsidRPr="007A5759">
        <w:rPr>
          <w:rFonts w:ascii="Times New Roman" w:hAnsi="Times New Roman" w:cs="Times New Roman"/>
          <w:spacing w:val="-5"/>
          <w:sz w:val="24"/>
          <w:szCs w:val="24"/>
        </w:rPr>
        <w:t>аличная д. 40/2–40/4, д. 40/5–40/7, ул.Кораблестроите</w:t>
      </w:r>
      <w:r w:rsidRPr="007A5759">
        <w:rPr>
          <w:rFonts w:ascii="Times New Roman" w:hAnsi="Times New Roman" w:cs="Times New Roman"/>
          <w:spacing w:val="-9"/>
          <w:sz w:val="24"/>
          <w:szCs w:val="24"/>
        </w:rPr>
        <w:t>лей д. 9/4, д. 29/5, д. 29/1–29/2, д. 35/5, д. 35/1–37/1, Наб. Мор</w:t>
      </w:r>
      <w:r w:rsidRPr="007A5759">
        <w:rPr>
          <w:rFonts w:ascii="Times New Roman" w:hAnsi="Times New Roman" w:cs="Times New Roman"/>
          <w:spacing w:val="-9"/>
          <w:sz w:val="24"/>
          <w:szCs w:val="24"/>
        </w:rPr>
        <w:softHyphen/>
        <w:t>ская д. 39, д. 33, Новосмоленская д. 1, Железноводская д. 66</w:t>
      </w:r>
    </w:p>
    <w:p w:rsidR="00EE7BF1" w:rsidRPr="007A5759" w:rsidRDefault="00EE7BF1" w:rsidP="007A5759">
      <w:pPr>
        <w:shd w:val="clear" w:color="auto" w:fill="FFFFFF"/>
        <w:tabs>
          <w:tab w:val="left" w:pos="403"/>
        </w:tabs>
        <w:spacing w:before="221" w:line="216" w:lineRule="exact"/>
        <w:rPr>
          <w:rFonts w:ascii="Times New Roman" w:hAnsi="Times New Roman" w:cs="Times New Roman"/>
          <w:sz w:val="24"/>
          <w:szCs w:val="24"/>
        </w:rPr>
      </w:pPr>
      <w:r w:rsidRPr="007A5759">
        <w:rPr>
          <w:rFonts w:ascii="Times New Roman" w:hAnsi="Times New Roman" w:cs="Times New Roman"/>
          <w:b/>
          <w:bCs/>
          <w:spacing w:val="-7"/>
          <w:sz w:val="24"/>
          <w:szCs w:val="24"/>
        </w:rPr>
        <w:t>На посадку деревьев и кустов в количестве 354 шт.</w:t>
      </w:r>
      <w:r w:rsidR="007A5759" w:rsidRPr="007A5759">
        <w:rPr>
          <w:rFonts w:ascii="Times New Roman" w:hAnsi="Times New Roman" w:cs="Times New Roman"/>
          <w:b/>
          <w:bCs/>
          <w:spacing w:val="-7"/>
          <w:sz w:val="24"/>
          <w:szCs w:val="24"/>
        </w:rPr>
        <w:t xml:space="preserve"> </w:t>
      </w:r>
      <w:r w:rsidRPr="007A5759">
        <w:rPr>
          <w:rFonts w:ascii="Times New Roman" w:hAnsi="Times New Roman" w:cs="Times New Roman"/>
          <w:b/>
          <w:bCs/>
          <w:spacing w:val="-3"/>
          <w:sz w:val="24"/>
          <w:szCs w:val="24"/>
        </w:rPr>
        <w:t>было израсходовано 198, 49 тыс. руб. по следующим</w:t>
      </w:r>
      <w:r w:rsidR="007A5759" w:rsidRPr="007A5759">
        <w:rPr>
          <w:rFonts w:ascii="Times New Roman" w:hAnsi="Times New Roman" w:cs="Times New Roman"/>
          <w:b/>
          <w:bCs/>
          <w:spacing w:val="-3"/>
          <w:sz w:val="24"/>
          <w:szCs w:val="24"/>
        </w:rPr>
        <w:t xml:space="preserve"> </w:t>
      </w:r>
      <w:r w:rsidRPr="007A5759">
        <w:rPr>
          <w:rFonts w:ascii="Times New Roman" w:hAnsi="Times New Roman" w:cs="Times New Roman"/>
          <w:b/>
          <w:bCs/>
          <w:sz w:val="24"/>
          <w:szCs w:val="24"/>
        </w:rPr>
        <w:t>адресам:</w:t>
      </w:r>
    </w:p>
    <w:p w:rsidR="00EE7BF1" w:rsidRPr="007A5759" w:rsidRDefault="00EE7BF1" w:rsidP="00EE7BF1">
      <w:pPr>
        <w:shd w:val="clear" w:color="auto" w:fill="FFFFFF"/>
        <w:spacing w:line="221" w:lineRule="exact"/>
        <w:jc w:val="both"/>
        <w:rPr>
          <w:rFonts w:ascii="Times New Roman" w:hAnsi="Times New Roman" w:cs="Times New Roman"/>
          <w:sz w:val="24"/>
          <w:szCs w:val="24"/>
        </w:rPr>
      </w:pPr>
      <w:r w:rsidRPr="007A5759">
        <w:rPr>
          <w:rFonts w:ascii="Times New Roman" w:hAnsi="Times New Roman" w:cs="Times New Roman"/>
          <w:spacing w:val="-2"/>
          <w:sz w:val="24"/>
          <w:szCs w:val="24"/>
        </w:rPr>
        <w:t xml:space="preserve">Кораблестроителей д. 46, </w:t>
      </w:r>
      <w:proofErr w:type="gramStart"/>
      <w:r w:rsidRPr="007A5759">
        <w:rPr>
          <w:rFonts w:ascii="Times New Roman" w:hAnsi="Times New Roman" w:cs="Times New Roman"/>
          <w:spacing w:val="-2"/>
          <w:sz w:val="24"/>
          <w:szCs w:val="24"/>
        </w:rPr>
        <w:t>Капитанская</w:t>
      </w:r>
      <w:proofErr w:type="gramEnd"/>
      <w:r w:rsidRPr="007A5759">
        <w:rPr>
          <w:rFonts w:ascii="Times New Roman" w:hAnsi="Times New Roman" w:cs="Times New Roman"/>
          <w:spacing w:val="-2"/>
          <w:sz w:val="24"/>
          <w:szCs w:val="24"/>
        </w:rPr>
        <w:t xml:space="preserve"> д. 3, Декабристов </w:t>
      </w:r>
      <w:r w:rsidRPr="007A5759">
        <w:rPr>
          <w:rFonts w:ascii="Times New Roman" w:hAnsi="Times New Roman" w:cs="Times New Roman"/>
          <w:sz w:val="24"/>
          <w:szCs w:val="24"/>
        </w:rPr>
        <w:t>д. 10, Железноводская д. 9</w:t>
      </w:r>
    </w:p>
    <w:p w:rsidR="00EE7BF1" w:rsidRPr="007A5759" w:rsidRDefault="00EE7BF1" w:rsidP="007A5759">
      <w:pPr>
        <w:shd w:val="clear" w:color="auto" w:fill="FFFFFF"/>
        <w:tabs>
          <w:tab w:val="left" w:pos="403"/>
        </w:tabs>
        <w:spacing w:before="221" w:line="216" w:lineRule="exact"/>
        <w:rPr>
          <w:rFonts w:ascii="Times New Roman" w:hAnsi="Times New Roman" w:cs="Times New Roman"/>
          <w:sz w:val="24"/>
          <w:szCs w:val="24"/>
        </w:rPr>
      </w:pPr>
      <w:r w:rsidRPr="007A5759">
        <w:rPr>
          <w:rFonts w:ascii="Times New Roman" w:hAnsi="Times New Roman" w:cs="Times New Roman"/>
          <w:b/>
          <w:bCs/>
          <w:spacing w:val="-7"/>
          <w:sz w:val="24"/>
          <w:szCs w:val="24"/>
        </w:rPr>
        <w:t>На содержание цветников и обрезку деревьев и ку</w:t>
      </w:r>
      <w:r w:rsidRPr="007A5759">
        <w:rPr>
          <w:rFonts w:ascii="Times New Roman" w:hAnsi="Times New Roman" w:cs="Times New Roman"/>
          <w:b/>
          <w:bCs/>
          <w:spacing w:val="-7"/>
          <w:sz w:val="24"/>
          <w:szCs w:val="24"/>
        </w:rPr>
        <w:softHyphen/>
      </w:r>
      <w:r w:rsidRPr="007A5759">
        <w:rPr>
          <w:rFonts w:ascii="Times New Roman" w:hAnsi="Times New Roman" w:cs="Times New Roman"/>
          <w:b/>
          <w:bCs/>
          <w:spacing w:val="-9"/>
          <w:sz w:val="24"/>
          <w:szCs w:val="24"/>
        </w:rPr>
        <w:t>стов было израсходовано 1 млн</w:t>
      </w:r>
      <w:r w:rsidR="00C81312">
        <w:rPr>
          <w:rFonts w:ascii="Times New Roman" w:hAnsi="Times New Roman" w:cs="Times New Roman"/>
          <w:b/>
          <w:bCs/>
          <w:spacing w:val="-9"/>
          <w:sz w:val="24"/>
          <w:szCs w:val="24"/>
        </w:rPr>
        <w:t>.</w:t>
      </w:r>
      <w:r w:rsidRPr="007A5759">
        <w:rPr>
          <w:rFonts w:ascii="Times New Roman" w:hAnsi="Times New Roman" w:cs="Times New Roman"/>
          <w:b/>
          <w:bCs/>
          <w:spacing w:val="-9"/>
          <w:sz w:val="24"/>
          <w:szCs w:val="24"/>
        </w:rPr>
        <w:t xml:space="preserve"> 849,81 тыс. руб. по адре</w:t>
      </w:r>
      <w:r w:rsidRPr="007A5759">
        <w:rPr>
          <w:rFonts w:ascii="Times New Roman" w:hAnsi="Times New Roman" w:cs="Times New Roman"/>
          <w:b/>
          <w:bCs/>
          <w:spacing w:val="-9"/>
          <w:sz w:val="24"/>
          <w:szCs w:val="24"/>
        </w:rPr>
        <w:softHyphen/>
      </w:r>
      <w:r w:rsidRPr="007A5759">
        <w:rPr>
          <w:rFonts w:ascii="Times New Roman" w:hAnsi="Times New Roman" w:cs="Times New Roman"/>
          <w:b/>
          <w:bCs/>
          <w:sz w:val="24"/>
          <w:szCs w:val="24"/>
        </w:rPr>
        <w:t>сам:</w:t>
      </w:r>
    </w:p>
    <w:p w:rsidR="00EE7BF1" w:rsidRPr="007A5759" w:rsidRDefault="00EE7BF1" w:rsidP="00EE7BF1">
      <w:pPr>
        <w:shd w:val="clear" w:color="auto" w:fill="FFFFFF"/>
        <w:spacing w:line="221" w:lineRule="exact"/>
        <w:jc w:val="both"/>
        <w:rPr>
          <w:rFonts w:ascii="Times New Roman" w:hAnsi="Times New Roman" w:cs="Times New Roman"/>
          <w:sz w:val="24"/>
          <w:szCs w:val="24"/>
        </w:rPr>
      </w:pPr>
      <w:proofErr w:type="spellStart"/>
      <w:r w:rsidRPr="007A5759">
        <w:rPr>
          <w:rFonts w:ascii="Times New Roman" w:hAnsi="Times New Roman" w:cs="Times New Roman"/>
          <w:spacing w:val="-7"/>
          <w:sz w:val="24"/>
          <w:szCs w:val="24"/>
        </w:rPr>
        <w:t>Железноводская</w:t>
      </w:r>
      <w:proofErr w:type="spellEnd"/>
      <w:r w:rsidRPr="007A5759">
        <w:rPr>
          <w:rFonts w:ascii="Times New Roman" w:hAnsi="Times New Roman" w:cs="Times New Roman"/>
          <w:spacing w:val="-7"/>
          <w:sz w:val="24"/>
          <w:szCs w:val="24"/>
        </w:rPr>
        <w:t xml:space="preserve"> д. 62–58, Кораблестроителей д. 29/4(двор), </w:t>
      </w:r>
      <w:proofErr w:type="spellStart"/>
      <w:r w:rsidR="00C81312">
        <w:rPr>
          <w:rFonts w:ascii="Times New Roman" w:hAnsi="Times New Roman" w:cs="Times New Roman"/>
          <w:spacing w:val="-7"/>
          <w:sz w:val="24"/>
          <w:szCs w:val="24"/>
        </w:rPr>
        <w:t>п</w:t>
      </w:r>
      <w:r w:rsidRPr="007A5759">
        <w:rPr>
          <w:rFonts w:ascii="Times New Roman" w:hAnsi="Times New Roman" w:cs="Times New Roman"/>
          <w:spacing w:val="-15"/>
          <w:sz w:val="24"/>
          <w:szCs w:val="24"/>
        </w:rPr>
        <w:t>р</w:t>
      </w:r>
      <w:proofErr w:type="gramStart"/>
      <w:r w:rsidRPr="007A5759">
        <w:rPr>
          <w:rFonts w:ascii="Times New Roman" w:hAnsi="Times New Roman" w:cs="Times New Roman"/>
          <w:spacing w:val="-15"/>
          <w:sz w:val="24"/>
          <w:szCs w:val="24"/>
        </w:rPr>
        <w:t>.К</w:t>
      </w:r>
      <w:proofErr w:type="gramEnd"/>
      <w:r w:rsidRPr="007A5759">
        <w:rPr>
          <w:rFonts w:ascii="Times New Roman" w:hAnsi="Times New Roman" w:cs="Times New Roman"/>
          <w:spacing w:val="-15"/>
          <w:sz w:val="24"/>
          <w:szCs w:val="24"/>
        </w:rPr>
        <w:t>ИМа</w:t>
      </w:r>
      <w:proofErr w:type="spellEnd"/>
      <w:r w:rsidRPr="007A5759">
        <w:rPr>
          <w:rFonts w:ascii="Times New Roman" w:hAnsi="Times New Roman" w:cs="Times New Roman"/>
          <w:spacing w:val="-15"/>
          <w:sz w:val="24"/>
          <w:szCs w:val="24"/>
        </w:rPr>
        <w:t xml:space="preserve"> д. 7/19, д. 9,11–13, Морская д. 41, д. 43 ул. Кораблестрои</w:t>
      </w:r>
      <w:r w:rsidRPr="007A5759">
        <w:rPr>
          <w:rFonts w:ascii="Times New Roman" w:hAnsi="Times New Roman" w:cs="Times New Roman"/>
          <w:spacing w:val="-15"/>
          <w:sz w:val="24"/>
          <w:szCs w:val="24"/>
        </w:rPr>
        <w:softHyphen/>
      </w:r>
      <w:r w:rsidRPr="007A5759">
        <w:rPr>
          <w:rFonts w:ascii="Times New Roman" w:hAnsi="Times New Roman" w:cs="Times New Roman"/>
          <w:spacing w:val="-16"/>
          <w:sz w:val="24"/>
          <w:szCs w:val="24"/>
        </w:rPr>
        <w:t xml:space="preserve">телей д. 35–37, д. 39, д. 37, д. 35, д. 38/3–31, ул. Кораблестроителей </w:t>
      </w:r>
      <w:r w:rsidRPr="007A5759">
        <w:rPr>
          <w:rFonts w:ascii="Times New Roman" w:hAnsi="Times New Roman" w:cs="Times New Roman"/>
          <w:spacing w:val="-13"/>
          <w:sz w:val="24"/>
          <w:szCs w:val="24"/>
        </w:rPr>
        <w:t xml:space="preserve">д. 29/5-Наличная д. 40/7, ул. </w:t>
      </w:r>
      <w:proofErr w:type="spellStart"/>
      <w:r w:rsidRPr="007A5759">
        <w:rPr>
          <w:rFonts w:ascii="Times New Roman" w:hAnsi="Times New Roman" w:cs="Times New Roman"/>
          <w:spacing w:val="-13"/>
          <w:sz w:val="24"/>
          <w:szCs w:val="24"/>
        </w:rPr>
        <w:t>Железноводская</w:t>
      </w:r>
      <w:proofErr w:type="spellEnd"/>
      <w:r w:rsidRPr="007A5759">
        <w:rPr>
          <w:rFonts w:ascii="Times New Roman" w:hAnsi="Times New Roman" w:cs="Times New Roman"/>
          <w:spacing w:val="-13"/>
          <w:sz w:val="24"/>
          <w:szCs w:val="24"/>
        </w:rPr>
        <w:t xml:space="preserve"> д. 42–46,31–29, ул. </w:t>
      </w:r>
      <w:r w:rsidRPr="007A5759">
        <w:rPr>
          <w:rFonts w:ascii="Times New Roman" w:hAnsi="Times New Roman" w:cs="Times New Roman"/>
          <w:sz w:val="24"/>
          <w:szCs w:val="24"/>
        </w:rPr>
        <w:t>Наличная д. 51, пер. Каховского д. 7, д. 3</w:t>
      </w:r>
    </w:p>
    <w:p w:rsidR="00EE7BF1" w:rsidRPr="007A5759" w:rsidRDefault="00EE7BF1" w:rsidP="007A5759">
      <w:pPr>
        <w:shd w:val="clear" w:color="auto" w:fill="FFFFFF"/>
        <w:tabs>
          <w:tab w:val="left" w:pos="403"/>
        </w:tabs>
        <w:spacing w:before="211" w:line="221" w:lineRule="exact"/>
        <w:rPr>
          <w:rFonts w:ascii="Times New Roman" w:hAnsi="Times New Roman" w:cs="Times New Roman"/>
          <w:sz w:val="24"/>
          <w:szCs w:val="24"/>
        </w:rPr>
      </w:pPr>
      <w:r w:rsidRPr="007A5759">
        <w:rPr>
          <w:rFonts w:ascii="Times New Roman" w:hAnsi="Times New Roman" w:cs="Times New Roman"/>
          <w:b/>
          <w:bCs/>
          <w:spacing w:val="-8"/>
          <w:sz w:val="24"/>
          <w:szCs w:val="24"/>
        </w:rPr>
        <w:t>На удаление аварийных, больных деревьев в коли</w:t>
      </w:r>
      <w:r w:rsidRPr="007A5759">
        <w:rPr>
          <w:rFonts w:ascii="Times New Roman" w:hAnsi="Times New Roman" w:cs="Times New Roman"/>
          <w:b/>
          <w:bCs/>
          <w:spacing w:val="-8"/>
          <w:sz w:val="24"/>
          <w:szCs w:val="24"/>
        </w:rPr>
        <w:softHyphen/>
      </w:r>
      <w:r w:rsidR="007A5759" w:rsidRPr="007A5759">
        <w:rPr>
          <w:rFonts w:ascii="Times New Roman" w:hAnsi="Times New Roman" w:cs="Times New Roman"/>
          <w:b/>
          <w:bCs/>
          <w:spacing w:val="-8"/>
          <w:sz w:val="24"/>
          <w:szCs w:val="24"/>
        </w:rPr>
        <w:t xml:space="preserve"> </w:t>
      </w:r>
      <w:proofErr w:type="spellStart"/>
      <w:r w:rsidRPr="007A5759">
        <w:rPr>
          <w:rFonts w:ascii="Times New Roman" w:hAnsi="Times New Roman" w:cs="Times New Roman"/>
          <w:b/>
          <w:bCs/>
          <w:spacing w:val="-9"/>
          <w:sz w:val="24"/>
          <w:szCs w:val="24"/>
        </w:rPr>
        <w:t>честве</w:t>
      </w:r>
      <w:proofErr w:type="spellEnd"/>
      <w:r w:rsidRPr="007A5759">
        <w:rPr>
          <w:rFonts w:ascii="Times New Roman" w:hAnsi="Times New Roman" w:cs="Times New Roman"/>
          <w:b/>
          <w:bCs/>
          <w:spacing w:val="-9"/>
          <w:sz w:val="24"/>
          <w:szCs w:val="24"/>
        </w:rPr>
        <w:t xml:space="preserve"> 70 шт. было израсходовано 3 </w:t>
      </w:r>
      <w:proofErr w:type="gramStart"/>
      <w:r w:rsidRPr="007A5759">
        <w:rPr>
          <w:rFonts w:ascii="Times New Roman" w:hAnsi="Times New Roman" w:cs="Times New Roman"/>
          <w:b/>
          <w:bCs/>
          <w:spacing w:val="-9"/>
          <w:sz w:val="24"/>
          <w:szCs w:val="24"/>
        </w:rPr>
        <w:t>млн</w:t>
      </w:r>
      <w:proofErr w:type="gramEnd"/>
      <w:r w:rsidRPr="007A5759">
        <w:rPr>
          <w:rFonts w:ascii="Times New Roman" w:hAnsi="Times New Roman" w:cs="Times New Roman"/>
          <w:b/>
          <w:bCs/>
          <w:spacing w:val="-9"/>
          <w:sz w:val="24"/>
          <w:szCs w:val="24"/>
        </w:rPr>
        <w:t xml:space="preserve"> 237 тыс. руб. по</w:t>
      </w:r>
      <w:r w:rsidR="007A5759" w:rsidRPr="007A5759">
        <w:rPr>
          <w:rFonts w:ascii="Times New Roman" w:hAnsi="Times New Roman" w:cs="Times New Roman"/>
          <w:b/>
          <w:bCs/>
          <w:spacing w:val="-9"/>
          <w:sz w:val="24"/>
          <w:szCs w:val="24"/>
        </w:rPr>
        <w:t xml:space="preserve"> </w:t>
      </w:r>
      <w:r w:rsidRPr="007A5759">
        <w:rPr>
          <w:rFonts w:ascii="Times New Roman" w:hAnsi="Times New Roman" w:cs="Times New Roman"/>
          <w:b/>
          <w:bCs/>
          <w:sz w:val="24"/>
          <w:szCs w:val="24"/>
        </w:rPr>
        <w:t>адресам:</w:t>
      </w:r>
    </w:p>
    <w:p w:rsidR="007A5759" w:rsidRPr="007A5759" w:rsidRDefault="00EE7BF1" w:rsidP="007A5759">
      <w:pPr>
        <w:shd w:val="clear" w:color="auto" w:fill="FFFFFF"/>
        <w:spacing w:line="221" w:lineRule="exact"/>
        <w:jc w:val="both"/>
        <w:rPr>
          <w:rFonts w:ascii="Times New Roman" w:hAnsi="Times New Roman" w:cs="Times New Roman"/>
          <w:sz w:val="24"/>
          <w:szCs w:val="24"/>
        </w:rPr>
      </w:pPr>
      <w:proofErr w:type="gramStart"/>
      <w:r w:rsidRPr="007A5759">
        <w:rPr>
          <w:rFonts w:ascii="Times New Roman" w:hAnsi="Times New Roman" w:cs="Times New Roman"/>
          <w:spacing w:val="-11"/>
          <w:sz w:val="24"/>
          <w:szCs w:val="24"/>
        </w:rPr>
        <w:t xml:space="preserve">Наличная д. 51, </w:t>
      </w:r>
      <w:proofErr w:type="spellStart"/>
      <w:r w:rsidRPr="007A5759">
        <w:rPr>
          <w:rFonts w:ascii="Times New Roman" w:hAnsi="Times New Roman" w:cs="Times New Roman"/>
          <w:spacing w:val="-11"/>
          <w:sz w:val="24"/>
          <w:szCs w:val="24"/>
        </w:rPr>
        <w:t>Железноводская</w:t>
      </w:r>
      <w:proofErr w:type="spellEnd"/>
      <w:r w:rsidRPr="007A5759">
        <w:rPr>
          <w:rFonts w:ascii="Times New Roman" w:hAnsi="Times New Roman" w:cs="Times New Roman"/>
          <w:spacing w:val="-11"/>
          <w:sz w:val="24"/>
          <w:szCs w:val="24"/>
        </w:rPr>
        <w:t xml:space="preserve"> д. 54–56, д. 56–58, </w:t>
      </w:r>
      <w:proofErr w:type="spellStart"/>
      <w:r w:rsidRPr="007A5759">
        <w:rPr>
          <w:rFonts w:ascii="Times New Roman" w:hAnsi="Times New Roman" w:cs="Times New Roman"/>
          <w:spacing w:val="-11"/>
          <w:sz w:val="24"/>
          <w:szCs w:val="24"/>
        </w:rPr>
        <w:t>КИМа</w:t>
      </w:r>
      <w:proofErr w:type="spellEnd"/>
      <w:r w:rsidRPr="007A5759">
        <w:rPr>
          <w:rFonts w:ascii="Times New Roman" w:hAnsi="Times New Roman" w:cs="Times New Roman"/>
          <w:spacing w:val="-11"/>
          <w:sz w:val="24"/>
          <w:szCs w:val="24"/>
        </w:rPr>
        <w:t xml:space="preserve"> д. 4, </w:t>
      </w:r>
      <w:proofErr w:type="spellStart"/>
      <w:r w:rsidRPr="007A5759">
        <w:rPr>
          <w:rFonts w:ascii="Times New Roman" w:hAnsi="Times New Roman" w:cs="Times New Roman"/>
          <w:spacing w:val="-14"/>
          <w:sz w:val="24"/>
          <w:szCs w:val="24"/>
        </w:rPr>
        <w:t>КИМа</w:t>
      </w:r>
      <w:proofErr w:type="spellEnd"/>
      <w:r w:rsidRPr="007A5759">
        <w:rPr>
          <w:rFonts w:ascii="Times New Roman" w:hAnsi="Times New Roman" w:cs="Times New Roman"/>
          <w:spacing w:val="-14"/>
          <w:sz w:val="24"/>
          <w:szCs w:val="24"/>
        </w:rPr>
        <w:t xml:space="preserve"> д. 4-Железноводская д. 60, д. 62, д. 58, Кораблестроителей </w:t>
      </w:r>
      <w:r w:rsidRPr="007A5759">
        <w:rPr>
          <w:rFonts w:ascii="Times New Roman" w:hAnsi="Times New Roman" w:cs="Times New Roman"/>
          <w:spacing w:val="-8"/>
          <w:sz w:val="24"/>
          <w:szCs w:val="24"/>
        </w:rPr>
        <w:t xml:space="preserve">д. 37/1, Наличная д. 40/7, д. 40/5, д. 40/2, Кораблестроителей </w:t>
      </w:r>
      <w:r w:rsidRPr="007A5759">
        <w:rPr>
          <w:rFonts w:ascii="Times New Roman" w:hAnsi="Times New Roman" w:cs="Times New Roman"/>
          <w:spacing w:val="-6"/>
          <w:sz w:val="24"/>
          <w:szCs w:val="24"/>
        </w:rPr>
        <w:t xml:space="preserve">д. 29/4, 29/2, д. 44/2, Морская </w:t>
      </w:r>
      <w:proofErr w:type="spellStart"/>
      <w:r w:rsidRPr="007A5759">
        <w:rPr>
          <w:rFonts w:ascii="Times New Roman" w:hAnsi="Times New Roman" w:cs="Times New Roman"/>
          <w:spacing w:val="-6"/>
          <w:sz w:val="24"/>
          <w:szCs w:val="24"/>
        </w:rPr>
        <w:t>наб.д</w:t>
      </w:r>
      <w:proofErr w:type="spellEnd"/>
      <w:r w:rsidRPr="007A5759">
        <w:rPr>
          <w:rFonts w:ascii="Times New Roman" w:hAnsi="Times New Roman" w:cs="Times New Roman"/>
          <w:spacing w:val="-6"/>
          <w:sz w:val="24"/>
          <w:szCs w:val="24"/>
        </w:rPr>
        <w:t xml:space="preserve">. 41, Кораблестроителей </w:t>
      </w:r>
      <w:r w:rsidRPr="007A5759">
        <w:rPr>
          <w:rFonts w:ascii="Times New Roman" w:hAnsi="Times New Roman" w:cs="Times New Roman"/>
          <w:spacing w:val="-7"/>
          <w:sz w:val="24"/>
          <w:szCs w:val="24"/>
        </w:rPr>
        <w:t xml:space="preserve">д. 38/3, д. 35/1,35/1–35/3, </w:t>
      </w:r>
      <w:proofErr w:type="spellStart"/>
      <w:r w:rsidRPr="007A5759">
        <w:rPr>
          <w:rFonts w:ascii="Times New Roman" w:hAnsi="Times New Roman" w:cs="Times New Roman"/>
          <w:spacing w:val="-7"/>
          <w:sz w:val="24"/>
          <w:szCs w:val="24"/>
        </w:rPr>
        <w:t>Железноводская</w:t>
      </w:r>
      <w:proofErr w:type="spellEnd"/>
      <w:r w:rsidRPr="007A5759">
        <w:rPr>
          <w:rFonts w:ascii="Times New Roman" w:hAnsi="Times New Roman" w:cs="Times New Roman"/>
          <w:spacing w:val="-7"/>
          <w:sz w:val="24"/>
          <w:szCs w:val="24"/>
        </w:rPr>
        <w:t xml:space="preserve"> д. 10, д</w:t>
      </w:r>
      <w:proofErr w:type="gramEnd"/>
      <w:r w:rsidRPr="007A5759">
        <w:rPr>
          <w:rFonts w:ascii="Times New Roman" w:hAnsi="Times New Roman" w:cs="Times New Roman"/>
          <w:spacing w:val="-7"/>
          <w:sz w:val="24"/>
          <w:szCs w:val="24"/>
        </w:rPr>
        <w:t>. 15, Дека</w:t>
      </w:r>
      <w:r w:rsidRPr="007A5759">
        <w:rPr>
          <w:rFonts w:ascii="Times New Roman" w:hAnsi="Times New Roman" w:cs="Times New Roman"/>
          <w:spacing w:val="-7"/>
          <w:sz w:val="24"/>
          <w:szCs w:val="24"/>
        </w:rPr>
        <w:softHyphen/>
      </w:r>
      <w:r w:rsidRPr="007A5759">
        <w:rPr>
          <w:rFonts w:ascii="Times New Roman" w:hAnsi="Times New Roman" w:cs="Times New Roman"/>
          <w:spacing w:val="-6"/>
          <w:sz w:val="24"/>
          <w:szCs w:val="24"/>
        </w:rPr>
        <w:t xml:space="preserve">бристов д. 10-КИМа д. 5/34, Каховского д. 3, </w:t>
      </w:r>
      <w:proofErr w:type="spellStart"/>
      <w:r w:rsidRPr="007A5759">
        <w:rPr>
          <w:rFonts w:ascii="Times New Roman" w:hAnsi="Times New Roman" w:cs="Times New Roman"/>
          <w:spacing w:val="-6"/>
          <w:sz w:val="24"/>
          <w:szCs w:val="24"/>
        </w:rPr>
        <w:t>КИМа</w:t>
      </w:r>
      <w:proofErr w:type="spellEnd"/>
      <w:r w:rsidRPr="007A5759">
        <w:rPr>
          <w:rFonts w:ascii="Times New Roman" w:hAnsi="Times New Roman" w:cs="Times New Roman"/>
          <w:spacing w:val="-6"/>
          <w:sz w:val="24"/>
          <w:szCs w:val="24"/>
        </w:rPr>
        <w:t xml:space="preserve"> д. 24–26,</w:t>
      </w:r>
      <w:r w:rsidR="007A5759" w:rsidRPr="007A5759">
        <w:rPr>
          <w:rFonts w:ascii="Times New Roman" w:hAnsi="Times New Roman" w:cs="Times New Roman"/>
          <w:spacing w:val="-6"/>
          <w:sz w:val="24"/>
          <w:szCs w:val="24"/>
        </w:rPr>
        <w:t xml:space="preserve"> </w:t>
      </w:r>
      <w:r w:rsidR="007A5759" w:rsidRPr="007A5759">
        <w:rPr>
          <w:rFonts w:ascii="Times New Roman" w:hAnsi="Times New Roman" w:cs="Times New Roman"/>
          <w:spacing w:val="-10"/>
          <w:sz w:val="24"/>
          <w:szCs w:val="24"/>
        </w:rPr>
        <w:t xml:space="preserve">д. 28, Каховского д. 5 </w:t>
      </w:r>
      <w:proofErr w:type="spellStart"/>
      <w:r w:rsidR="007A5759" w:rsidRPr="007A5759">
        <w:rPr>
          <w:rFonts w:ascii="Times New Roman" w:hAnsi="Times New Roman" w:cs="Times New Roman"/>
          <w:spacing w:val="-10"/>
          <w:sz w:val="24"/>
          <w:szCs w:val="24"/>
        </w:rPr>
        <w:t>лит</w:t>
      </w:r>
      <w:proofErr w:type="gramStart"/>
      <w:r w:rsidR="007A5759" w:rsidRPr="007A5759">
        <w:rPr>
          <w:rFonts w:ascii="Times New Roman" w:hAnsi="Times New Roman" w:cs="Times New Roman"/>
          <w:spacing w:val="-10"/>
          <w:sz w:val="24"/>
          <w:szCs w:val="24"/>
        </w:rPr>
        <w:t>.А</w:t>
      </w:r>
      <w:proofErr w:type="spellEnd"/>
      <w:proofErr w:type="gramEnd"/>
      <w:r w:rsidR="007A5759" w:rsidRPr="007A5759">
        <w:rPr>
          <w:rFonts w:ascii="Times New Roman" w:hAnsi="Times New Roman" w:cs="Times New Roman"/>
          <w:spacing w:val="-10"/>
          <w:sz w:val="24"/>
          <w:szCs w:val="24"/>
        </w:rPr>
        <w:t xml:space="preserve">-д. 5 </w:t>
      </w:r>
      <w:proofErr w:type="spellStart"/>
      <w:r w:rsidR="007A5759" w:rsidRPr="007A5759">
        <w:rPr>
          <w:rFonts w:ascii="Times New Roman" w:hAnsi="Times New Roman" w:cs="Times New Roman"/>
          <w:spacing w:val="-10"/>
          <w:sz w:val="24"/>
          <w:szCs w:val="24"/>
        </w:rPr>
        <w:t>лит.Б</w:t>
      </w:r>
      <w:proofErr w:type="spellEnd"/>
      <w:r w:rsidR="007A5759" w:rsidRPr="007A5759">
        <w:rPr>
          <w:rFonts w:ascii="Times New Roman" w:hAnsi="Times New Roman" w:cs="Times New Roman"/>
          <w:spacing w:val="-10"/>
          <w:sz w:val="24"/>
          <w:szCs w:val="24"/>
        </w:rPr>
        <w:t xml:space="preserve">, д. 7, Кораблестроителей </w:t>
      </w:r>
      <w:r w:rsidR="007A5759" w:rsidRPr="007A5759">
        <w:rPr>
          <w:rFonts w:ascii="Times New Roman" w:hAnsi="Times New Roman" w:cs="Times New Roman"/>
          <w:spacing w:val="-9"/>
          <w:sz w:val="24"/>
          <w:szCs w:val="24"/>
        </w:rPr>
        <w:t xml:space="preserve">д. 46-Морская </w:t>
      </w:r>
      <w:proofErr w:type="spellStart"/>
      <w:r w:rsidR="007A5759" w:rsidRPr="007A5759">
        <w:rPr>
          <w:rFonts w:ascii="Times New Roman" w:hAnsi="Times New Roman" w:cs="Times New Roman"/>
          <w:spacing w:val="-9"/>
          <w:sz w:val="24"/>
          <w:szCs w:val="24"/>
        </w:rPr>
        <w:t>наб.д</w:t>
      </w:r>
      <w:proofErr w:type="spellEnd"/>
      <w:r w:rsidR="007A5759" w:rsidRPr="007A5759">
        <w:rPr>
          <w:rFonts w:ascii="Times New Roman" w:hAnsi="Times New Roman" w:cs="Times New Roman"/>
          <w:spacing w:val="-9"/>
          <w:sz w:val="24"/>
          <w:szCs w:val="24"/>
        </w:rPr>
        <w:t xml:space="preserve">. 45, д. 43, </w:t>
      </w:r>
      <w:proofErr w:type="spellStart"/>
      <w:r w:rsidR="007A5759" w:rsidRPr="007A5759">
        <w:rPr>
          <w:rFonts w:ascii="Times New Roman" w:hAnsi="Times New Roman" w:cs="Times New Roman"/>
          <w:spacing w:val="-9"/>
          <w:sz w:val="24"/>
          <w:szCs w:val="24"/>
        </w:rPr>
        <w:t>КИМа</w:t>
      </w:r>
      <w:proofErr w:type="spellEnd"/>
      <w:r w:rsidR="007A5759" w:rsidRPr="007A5759">
        <w:rPr>
          <w:rFonts w:ascii="Times New Roman" w:hAnsi="Times New Roman" w:cs="Times New Roman"/>
          <w:spacing w:val="-9"/>
          <w:sz w:val="24"/>
          <w:szCs w:val="24"/>
        </w:rPr>
        <w:t xml:space="preserve"> д. 9, д. 11, </w:t>
      </w:r>
      <w:proofErr w:type="spellStart"/>
      <w:r w:rsidR="007A5759" w:rsidRPr="007A5759">
        <w:rPr>
          <w:rFonts w:ascii="Times New Roman" w:hAnsi="Times New Roman" w:cs="Times New Roman"/>
          <w:spacing w:val="-9"/>
          <w:sz w:val="24"/>
          <w:szCs w:val="24"/>
        </w:rPr>
        <w:t>КИМа</w:t>
      </w:r>
      <w:proofErr w:type="spellEnd"/>
      <w:r w:rsidR="007A5759" w:rsidRPr="007A5759">
        <w:rPr>
          <w:rFonts w:ascii="Times New Roman" w:hAnsi="Times New Roman" w:cs="Times New Roman"/>
          <w:spacing w:val="-9"/>
          <w:sz w:val="24"/>
          <w:szCs w:val="24"/>
        </w:rPr>
        <w:t xml:space="preserve"> д. 4-Же-</w:t>
      </w:r>
      <w:r w:rsidR="007A5759" w:rsidRPr="007A5759">
        <w:rPr>
          <w:rFonts w:ascii="Times New Roman" w:hAnsi="Times New Roman" w:cs="Times New Roman"/>
          <w:spacing w:val="-12"/>
          <w:sz w:val="24"/>
          <w:szCs w:val="24"/>
        </w:rPr>
        <w:t xml:space="preserve">лезноводская д. 38, </w:t>
      </w:r>
      <w:proofErr w:type="spellStart"/>
      <w:r w:rsidR="007A5759" w:rsidRPr="007A5759">
        <w:rPr>
          <w:rFonts w:ascii="Times New Roman" w:hAnsi="Times New Roman" w:cs="Times New Roman"/>
          <w:spacing w:val="-12"/>
          <w:sz w:val="24"/>
          <w:szCs w:val="24"/>
        </w:rPr>
        <w:t>КИМа</w:t>
      </w:r>
      <w:proofErr w:type="spellEnd"/>
      <w:r w:rsidR="007A5759" w:rsidRPr="007A5759">
        <w:rPr>
          <w:rFonts w:ascii="Times New Roman" w:hAnsi="Times New Roman" w:cs="Times New Roman"/>
          <w:spacing w:val="-12"/>
          <w:sz w:val="24"/>
          <w:szCs w:val="24"/>
        </w:rPr>
        <w:t xml:space="preserve"> д. 4-Желзноводская д. 42, д. 46, д. 58, </w:t>
      </w:r>
      <w:proofErr w:type="spellStart"/>
      <w:r w:rsidR="007A5759" w:rsidRPr="007A5759">
        <w:rPr>
          <w:rFonts w:ascii="Times New Roman" w:hAnsi="Times New Roman" w:cs="Times New Roman"/>
          <w:spacing w:val="-9"/>
          <w:sz w:val="24"/>
          <w:szCs w:val="24"/>
        </w:rPr>
        <w:t>Кораблестроител</w:t>
      </w:r>
      <w:proofErr w:type="spellEnd"/>
      <w:r w:rsidR="007A5759" w:rsidRPr="007A5759">
        <w:rPr>
          <w:rFonts w:ascii="Times New Roman" w:hAnsi="Times New Roman" w:cs="Times New Roman"/>
          <w:spacing w:val="-9"/>
          <w:sz w:val="24"/>
          <w:szCs w:val="24"/>
        </w:rPr>
        <w:t xml:space="preserve"> д. 39/1, д. 46/1, д. 44/2, д. 35/5, д. 37/1, Капи</w:t>
      </w:r>
      <w:r w:rsidR="007A5759" w:rsidRPr="007A5759">
        <w:rPr>
          <w:rFonts w:ascii="Times New Roman" w:hAnsi="Times New Roman" w:cs="Times New Roman"/>
          <w:spacing w:val="-9"/>
          <w:sz w:val="24"/>
          <w:szCs w:val="24"/>
        </w:rPr>
        <w:softHyphen/>
      </w:r>
      <w:r w:rsidR="007A5759" w:rsidRPr="007A5759">
        <w:rPr>
          <w:rFonts w:ascii="Times New Roman" w:hAnsi="Times New Roman" w:cs="Times New Roman"/>
          <w:sz w:val="24"/>
          <w:szCs w:val="24"/>
        </w:rPr>
        <w:t>танская д. 3</w:t>
      </w:r>
    </w:p>
    <w:p w:rsidR="007A5759" w:rsidRPr="007A5759" w:rsidRDefault="007A5759" w:rsidP="007A5759">
      <w:pPr>
        <w:shd w:val="clear" w:color="auto" w:fill="FFFFFF"/>
        <w:tabs>
          <w:tab w:val="left" w:pos="413"/>
        </w:tabs>
        <w:spacing w:before="211" w:line="221" w:lineRule="exact"/>
        <w:rPr>
          <w:rFonts w:ascii="Times New Roman" w:hAnsi="Times New Roman" w:cs="Times New Roman"/>
          <w:sz w:val="24"/>
          <w:szCs w:val="24"/>
        </w:rPr>
      </w:pPr>
      <w:r w:rsidRPr="007A5759">
        <w:rPr>
          <w:rFonts w:ascii="Times New Roman" w:hAnsi="Times New Roman" w:cs="Times New Roman"/>
          <w:b/>
          <w:bCs/>
          <w:spacing w:val="-7"/>
          <w:sz w:val="24"/>
          <w:szCs w:val="24"/>
        </w:rPr>
        <w:t xml:space="preserve">На обустройство и ремонт детских площадок было </w:t>
      </w:r>
      <w:r w:rsidRPr="007A5759">
        <w:rPr>
          <w:rFonts w:ascii="Times New Roman" w:hAnsi="Times New Roman" w:cs="Times New Roman"/>
          <w:b/>
          <w:bCs/>
          <w:spacing w:val="-5"/>
          <w:sz w:val="24"/>
          <w:szCs w:val="24"/>
        </w:rPr>
        <w:t>израсходовано 17 млн</w:t>
      </w:r>
      <w:r w:rsidR="00C81312">
        <w:rPr>
          <w:rFonts w:ascii="Times New Roman" w:hAnsi="Times New Roman" w:cs="Times New Roman"/>
          <w:b/>
          <w:bCs/>
          <w:spacing w:val="-5"/>
          <w:sz w:val="24"/>
          <w:szCs w:val="24"/>
        </w:rPr>
        <w:t>.</w:t>
      </w:r>
      <w:r w:rsidRPr="007A5759">
        <w:rPr>
          <w:rFonts w:ascii="Times New Roman" w:hAnsi="Times New Roman" w:cs="Times New Roman"/>
          <w:b/>
          <w:bCs/>
          <w:spacing w:val="-5"/>
          <w:sz w:val="24"/>
          <w:szCs w:val="24"/>
        </w:rPr>
        <w:t xml:space="preserve"> 824, 54 тыс. руб. по следующим </w:t>
      </w:r>
      <w:r w:rsidRPr="007A5759">
        <w:rPr>
          <w:rFonts w:ascii="Times New Roman" w:hAnsi="Times New Roman" w:cs="Times New Roman"/>
          <w:b/>
          <w:bCs/>
          <w:sz w:val="24"/>
          <w:szCs w:val="24"/>
        </w:rPr>
        <w:t>адресам:</w:t>
      </w:r>
    </w:p>
    <w:p w:rsidR="007A5759" w:rsidRDefault="007A5759" w:rsidP="007A5759">
      <w:pPr>
        <w:shd w:val="clear" w:color="auto" w:fill="FFFFFF"/>
        <w:spacing w:line="216" w:lineRule="exact"/>
        <w:jc w:val="both"/>
        <w:rPr>
          <w:rFonts w:ascii="Times New Roman" w:hAnsi="Times New Roman" w:cs="Times New Roman"/>
          <w:sz w:val="24"/>
          <w:szCs w:val="24"/>
        </w:rPr>
      </w:pPr>
      <w:proofErr w:type="spellStart"/>
      <w:r w:rsidRPr="007A5759">
        <w:rPr>
          <w:rFonts w:ascii="Times New Roman" w:hAnsi="Times New Roman" w:cs="Times New Roman"/>
          <w:spacing w:val="-7"/>
          <w:sz w:val="24"/>
          <w:szCs w:val="24"/>
        </w:rPr>
        <w:t>Железноводская</w:t>
      </w:r>
      <w:proofErr w:type="spellEnd"/>
      <w:r w:rsidRPr="007A5759">
        <w:rPr>
          <w:rFonts w:ascii="Times New Roman" w:hAnsi="Times New Roman" w:cs="Times New Roman"/>
          <w:spacing w:val="-7"/>
          <w:sz w:val="24"/>
          <w:szCs w:val="24"/>
        </w:rPr>
        <w:t xml:space="preserve"> д. 58–62, Кораблестроителей д. 44/2, </w:t>
      </w:r>
      <w:proofErr w:type="gramStart"/>
      <w:r w:rsidRPr="007A5759">
        <w:rPr>
          <w:rFonts w:ascii="Times New Roman" w:hAnsi="Times New Roman" w:cs="Times New Roman"/>
          <w:spacing w:val="-7"/>
          <w:sz w:val="24"/>
          <w:szCs w:val="24"/>
        </w:rPr>
        <w:t>Капи</w:t>
      </w:r>
      <w:r w:rsidRPr="007A5759">
        <w:rPr>
          <w:rFonts w:ascii="Times New Roman" w:hAnsi="Times New Roman" w:cs="Times New Roman"/>
          <w:spacing w:val="-7"/>
          <w:sz w:val="24"/>
          <w:szCs w:val="24"/>
        </w:rPr>
        <w:softHyphen/>
      </w:r>
      <w:r w:rsidRPr="007A5759">
        <w:rPr>
          <w:rFonts w:ascii="Times New Roman" w:hAnsi="Times New Roman" w:cs="Times New Roman"/>
          <w:spacing w:val="-8"/>
          <w:sz w:val="24"/>
          <w:szCs w:val="24"/>
        </w:rPr>
        <w:t>танская</w:t>
      </w:r>
      <w:proofErr w:type="gramEnd"/>
      <w:r w:rsidRPr="007A5759">
        <w:rPr>
          <w:rFonts w:ascii="Times New Roman" w:hAnsi="Times New Roman" w:cs="Times New Roman"/>
          <w:spacing w:val="-8"/>
          <w:sz w:val="24"/>
          <w:szCs w:val="24"/>
        </w:rPr>
        <w:t xml:space="preserve"> д. 3, Кораблестроителей д. 46, Морская д. 41, Налич</w:t>
      </w:r>
      <w:r w:rsidRPr="007A5759">
        <w:rPr>
          <w:rFonts w:ascii="Times New Roman" w:hAnsi="Times New Roman" w:cs="Times New Roman"/>
          <w:spacing w:val="-8"/>
          <w:sz w:val="24"/>
          <w:szCs w:val="24"/>
        </w:rPr>
        <w:softHyphen/>
      </w:r>
      <w:r w:rsidRPr="007A5759">
        <w:rPr>
          <w:rFonts w:ascii="Times New Roman" w:hAnsi="Times New Roman" w:cs="Times New Roman"/>
          <w:spacing w:val="-9"/>
          <w:sz w:val="24"/>
          <w:szCs w:val="24"/>
        </w:rPr>
        <w:t xml:space="preserve">ная 40/2, Кораблестроителей д. 39, д. 37, д. 35, Морская д. 33, д. 35/6, д. 37/2, </w:t>
      </w:r>
      <w:proofErr w:type="spellStart"/>
      <w:r w:rsidRPr="007A5759">
        <w:rPr>
          <w:rFonts w:ascii="Times New Roman" w:hAnsi="Times New Roman" w:cs="Times New Roman"/>
          <w:spacing w:val="-9"/>
          <w:sz w:val="24"/>
          <w:szCs w:val="24"/>
        </w:rPr>
        <w:t>КИМа</w:t>
      </w:r>
      <w:proofErr w:type="spellEnd"/>
      <w:r w:rsidRPr="007A5759">
        <w:rPr>
          <w:rFonts w:ascii="Times New Roman" w:hAnsi="Times New Roman" w:cs="Times New Roman"/>
          <w:spacing w:val="-9"/>
          <w:sz w:val="24"/>
          <w:szCs w:val="24"/>
        </w:rPr>
        <w:t xml:space="preserve"> д. 7/19, д. 28, </w:t>
      </w:r>
      <w:proofErr w:type="spellStart"/>
      <w:r w:rsidRPr="007A5759">
        <w:rPr>
          <w:rFonts w:ascii="Times New Roman" w:hAnsi="Times New Roman" w:cs="Times New Roman"/>
          <w:spacing w:val="-9"/>
          <w:sz w:val="24"/>
          <w:szCs w:val="24"/>
        </w:rPr>
        <w:t>Железноводская</w:t>
      </w:r>
      <w:proofErr w:type="spellEnd"/>
      <w:r w:rsidRPr="007A5759">
        <w:rPr>
          <w:rFonts w:ascii="Times New Roman" w:hAnsi="Times New Roman" w:cs="Times New Roman"/>
          <w:spacing w:val="-9"/>
          <w:sz w:val="24"/>
          <w:szCs w:val="24"/>
        </w:rPr>
        <w:t xml:space="preserve"> д. 42–46, </w:t>
      </w:r>
      <w:r w:rsidRPr="007A5759">
        <w:rPr>
          <w:rFonts w:ascii="Times New Roman" w:hAnsi="Times New Roman" w:cs="Times New Roman"/>
          <w:sz w:val="24"/>
          <w:szCs w:val="24"/>
        </w:rPr>
        <w:t>д. 15, Каховского д. 7</w:t>
      </w:r>
    </w:p>
    <w:p w:rsidR="0072295F" w:rsidRPr="007A5759" w:rsidRDefault="0072295F" w:rsidP="0072295F">
      <w:pPr>
        <w:shd w:val="clear" w:color="auto" w:fill="FFFFFF"/>
        <w:tabs>
          <w:tab w:val="left" w:pos="413"/>
        </w:tabs>
        <w:spacing w:before="226" w:line="216" w:lineRule="exact"/>
        <w:rPr>
          <w:rFonts w:ascii="Times New Roman" w:hAnsi="Times New Roman" w:cs="Times New Roman"/>
          <w:sz w:val="24"/>
          <w:szCs w:val="24"/>
        </w:rPr>
      </w:pPr>
      <w:r w:rsidRPr="007A5759">
        <w:rPr>
          <w:rFonts w:ascii="Times New Roman" w:hAnsi="Times New Roman" w:cs="Times New Roman"/>
          <w:b/>
          <w:bCs/>
          <w:spacing w:val="-5"/>
          <w:sz w:val="24"/>
          <w:szCs w:val="24"/>
        </w:rPr>
        <w:t xml:space="preserve">На завоз песка на детские площадки в количестве </w:t>
      </w:r>
      <w:r w:rsidRPr="007A5759">
        <w:rPr>
          <w:rFonts w:ascii="Times New Roman" w:hAnsi="Times New Roman" w:cs="Times New Roman"/>
          <w:b/>
          <w:bCs/>
          <w:spacing w:val="-8"/>
          <w:sz w:val="24"/>
          <w:szCs w:val="24"/>
        </w:rPr>
        <w:t xml:space="preserve">132 </w:t>
      </w:r>
      <w:proofErr w:type="spellStart"/>
      <w:r w:rsidRPr="007A5759">
        <w:rPr>
          <w:rFonts w:ascii="Times New Roman" w:hAnsi="Times New Roman" w:cs="Times New Roman"/>
          <w:b/>
          <w:bCs/>
          <w:spacing w:val="-8"/>
          <w:sz w:val="24"/>
          <w:szCs w:val="24"/>
        </w:rPr>
        <w:t>куб.м</w:t>
      </w:r>
      <w:proofErr w:type="spellEnd"/>
      <w:r w:rsidRPr="007A5759">
        <w:rPr>
          <w:rFonts w:ascii="Times New Roman" w:hAnsi="Times New Roman" w:cs="Times New Roman"/>
          <w:b/>
          <w:bCs/>
          <w:spacing w:val="-8"/>
          <w:sz w:val="24"/>
          <w:szCs w:val="24"/>
        </w:rPr>
        <w:t>. было израсходовано 139, 1 тыс. руб. по следу</w:t>
      </w:r>
      <w:r w:rsidRPr="007A5759">
        <w:rPr>
          <w:rFonts w:ascii="Times New Roman" w:hAnsi="Times New Roman" w:cs="Times New Roman"/>
          <w:b/>
          <w:bCs/>
          <w:spacing w:val="-8"/>
          <w:sz w:val="24"/>
          <w:szCs w:val="24"/>
        </w:rPr>
        <w:softHyphen/>
      </w:r>
      <w:r w:rsidRPr="007A5759">
        <w:rPr>
          <w:rFonts w:ascii="Times New Roman" w:hAnsi="Times New Roman" w:cs="Times New Roman"/>
          <w:b/>
          <w:bCs/>
          <w:sz w:val="24"/>
          <w:szCs w:val="24"/>
        </w:rPr>
        <w:t>ющим адресам:</w:t>
      </w:r>
    </w:p>
    <w:p w:rsidR="0072295F" w:rsidRPr="007A5759" w:rsidRDefault="0072295F" w:rsidP="0072295F">
      <w:pPr>
        <w:shd w:val="clear" w:color="auto" w:fill="FFFFFF"/>
        <w:spacing w:line="221" w:lineRule="exact"/>
        <w:jc w:val="both"/>
        <w:rPr>
          <w:rFonts w:ascii="Times New Roman" w:hAnsi="Times New Roman" w:cs="Times New Roman"/>
          <w:sz w:val="24"/>
          <w:szCs w:val="24"/>
        </w:rPr>
      </w:pPr>
      <w:proofErr w:type="gramStart"/>
      <w:r w:rsidRPr="007A5759">
        <w:rPr>
          <w:rFonts w:ascii="Times New Roman" w:hAnsi="Times New Roman" w:cs="Times New Roman"/>
          <w:spacing w:val="-11"/>
          <w:sz w:val="24"/>
          <w:szCs w:val="24"/>
        </w:rPr>
        <w:t>Адмиральский</w:t>
      </w:r>
      <w:proofErr w:type="gramEnd"/>
      <w:r w:rsidRPr="007A5759">
        <w:rPr>
          <w:rFonts w:ascii="Times New Roman" w:hAnsi="Times New Roman" w:cs="Times New Roman"/>
          <w:spacing w:val="-11"/>
          <w:sz w:val="24"/>
          <w:szCs w:val="24"/>
        </w:rPr>
        <w:t xml:space="preserve"> 6, Морская 41,33, 37/5, 35/3, 39, 35/6, 37/2, </w:t>
      </w:r>
      <w:proofErr w:type="spellStart"/>
      <w:r w:rsidRPr="007A5759">
        <w:rPr>
          <w:rFonts w:ascii="Times New Roman" w:hAnsi="Times New Roman" w:cs="Times New Roman"/>
          <w:spacing w:val="-11"/>
          <w:sz w:val="24"/>
          <w:szCs w:val="24"/>
        </w:rPr>
        <w:t>КИМа</w:t>
      </w:r>
      <w:proofErr w:type="spellEnd"/>
      <w:r w:rsidRPr="007A5759">
        <w:rPr>
          <w:rFonts w:ascii="Times New Roman" w:hAnsi="Times New Roman" w:cs="Times New Roman"/>
          <w:spacing w:val="-11"/>
          <w:sz w:val="24"/>
          <w:szCs w:val="24"/>
        </w:rPr>
        <w:t xml:space="preserve"> </w:t>
      </w:r>
      <w:r w:rsidRPr="007A5759">
        <w:rPr>
          <w:rFonts w:ascii="Times New Roman" w:hAnsi="Times New Roman" w:cs="Times New Roman"/>
          <w:spacing w:val="-10"/>
          <w:sz w:val="24"/>
          <w:szCs w:val="24"/>
        </w:rPr>
        <w:t xml:space="preserve">11,4,7/19, 28, Одоевского28, Кораблестроителей 29/1, 29/4, 37, </w:t>
      </w:r>
      <w:r w:rsidRPr="007A5759">
        <w:rPr>
          <w:rFonts w:ascii="Times New Roman" w:hAnsi="Times New Roman" w:cs="Times New Roman"/>
          <w:spacing w:val="-9"/>
          <w:sz w:val="24"/>
          <w:szCs w:val="24"/>
        </w:rPr>
        <w:t xml:space="preserve">36, 39, 38/1, 40/1,44/2,46, 35,42, </w:t>
      </w:r>
      <w:proofErr w:type="spellStart"/>
      <w:r w:rsidRPr="007A5759">
        <w:rPr>
          <w:rFonts w:ascii="Times New Roman" w:hAnsi="Times New Roman" w:cs="Times New Roman"/>
          <w:spacing w:val="-9"/>
          <w:sz w:val="24"/>
          <w:szCs w:val="24"/>
        </w:rPr>
        <w:t>Железноводская</w:t>
      </w:r>
      <w:proofErr w:type="spellEnd"/>
      <w:r w:rsidRPr="007A5759">
        <w:rPr>
          <w:rFonts w:ascii="Times New Roman" w:hAnsi="Times New Roman" w:cs="Times New Roman"/>
          <w:spacing w:val="-9"/>
          <w:sz w:val="24"/>
          <w:szCs w:val="24"/>
        </w:rPr>
        <w:t xml:space="preserve"> 20, 15,42–46, </w:t>
      </w:r>
      <w:r w:rsidRPr="007A5759">
        <w:rPr>
          <w:rFonts w:ascii="Times New Roman" w:hAnsi="Times New Roman" w:cs="Times New Roman"/>
          <w:spacing w:val="-10"/>
          <w:sz w:val="24"/>
          <w:szCs w:val="24"/>
        </w:rPr>
        <w:t xml:space="preserve">Каховского10, 7, Капитанская 5,3, </w:t>
      </w:r>
      <w:proofErr w:type="spellStart"/>
      <w:r w:rsidRPr="007A5759">
        <w:rPr>
          <w:rFonts w:ascii="Times New Roman" w:hAnsi="Times New Roman" w:cs="Times New Roman"/>
          <w:spacing w:val="-10"/>
          <w:sz w:val="24"/>
          <w:szCs w:val="24"/>
        </w:rPr>
        <w:t>Новосмоленская</w:t>
      </w:r>
      <w:proofErr w:type="spellEnd"/>
      <w:r w:rsidRPr="007A5759">
        <w:rPr>
          <w:rFonts w:ascii="Times New Roman" w:hAnsi="Times New Roman" w:cs="Times New Roman"/>
          <w:spacing w:val="-10"/>
          <w:sz w:val="24"/>
          <w:szCs w:val="24"/>
        </w:rPr>
        <w:t xml:space="preserve"> 1, Декабри</w:t>
      </w:r>
      <w:r w:rsidRPr="007A5759">
        <w:rPr>
          <w:rFonts w:ascii="Times New Roman" w:hAnsi="Times New Roman" w:cs="Times New Roman"/>
          <w:spacing w:val="-10"/>
          <w:sz w:val="24"/>
          <w:szCs w:val="24"/>
        </w:rPr>
        <w:softHyphen/>
      </w:r>
      <w:r w:rsidRPr="007A5759">
        <w:rPr>
          <w:rFonts w:ascii="Times New Roman" w:hAnsi="Times New Roman" w:cs="Times New Roman"/>
          <w:sz w:val="24"/>
          <w:szCs w:val="24"/>
        </w:rPr>
        <w:t>стов 8, Наличная 40/5, 40/2</w:t>
      </w:r>
    </w:p>
    <w:p w:rsidR="0072295F" w:rsidRPr="007A5759" w:rsidRDefault="0072295F" w:rsidP="0072295F">
      <w:pPr>
        <w:shd w:val="clear" w:color="auto" w:fill="FFFFFF"/>
        <w:tabs>
          <w:tab w:val="left" w:pos="581"/>
        </w:tabs>
        <w:spacing w:before="211" w:line="221" w:lineRule="exact"/>
        <w:rPr>
          <w:rFonts w:ascii="Times New Roman" w:hAnsi="Times New Roman" w:cs="Times New Roman"/>
          <w:sz w:val="24"/>
          <w:szCs w:val="24"/>
        </w:rPr>
      </w:pPr>
      <w:r w:rsidRPr="007A5759">
        <w:rPr>
          <w:rFonts w:ascii="Times New Roman" w:hAnsi="Times New Roman" w:cs="Times New Roman"/>
          <w:b/>
          <w:bCs/>
          <w:spacing w:val="-4"/>
          <w:sz w:val="24"/>
          <w:szCs w:val="24"/>
        </w:rPr>
        <w:t>На обустройство и ремонт спортивных площа</w:t>
      </w:r>
      <w:r w:rsidRPr="007A5759">
        <w:rPr>
          <w:rFonts w:ascii="Times New Roman" w:hAnsi="Times New Roman" w:cs="Times New Roman"/>
          <w:b/>
          <w:bCs/>
          <w:spacing w:val="-4"/>
          <w:sz w:val="24"/>
          <w:szCs w:val="24"/>
        </w:rPr>
        <w:softHyphen/>
      </w:r>
      <w:r w:rsidRPr="007A5759">
        <w:rPr>
          <w:rFonts w:ascii="Times New Roman" w:hAnsi="Times New Roman" w:cs="Times New Roman"/>
          <w:b/>
          <w:bCs/>
          <w:spacing w:val="-1"/>
          <w:sz w:val="24"/>
          <w:szCs w:val="24"/>
        </w:rPr>
        <w:t>док в количестве 5 штук было израсходовано 7 млн.</w:t>
      </w:r>
      <w:r w:rsidRPr="007A5759">
        <w:rPr>
          <w:rFonts w:ascii="Times New Roman" w:hAnsi="Times New Roman" w:cs="Times New Roman"/>
          <w:b/>
          <w:bCs/>
          <w:sz w:val="24"/>
          <w:szCs w:val="24"/>
        </w:rPr>
        <w:t>534 тыс. руб. по адресам:</w:t>
      </w:r>
    </w:p>
    <w:p w:rsidR="0072295F" w:rsidRPr="007A5759" w:rsidRDefault="0072295F" w:rsidP="0072295F">
      <w:pPr>
        <w:shd w:val="clear" w:color="auto" w:fill="FFFFFF"/>
        <w:spacing w:line="221" w:lineRule="exact"/>
        <w:ind w:right="5"/>
        <w:jc w:val="both"/>
        <w:rPr>
          <w:rFonts w:ascii="Times New Roman" w:hAnsi="Times New Roman" w:cs="Times New Roman"/>
          <w:sz w:val="24"/>
          <w:szCs w:val="24"/>
        </w:rPr>
      </w:pPr>
      <w:r w:rsidRPr="007A5759">
        <w:rPr>
          <w:rFonts w:ascii="Times New Roman" w:hAnsi="Times New Roman" w:cs="Times New Roman"/>
          <w:spacing w:val="-10"/>
          <w:sz w:val="24"/>
          <w:szCs w:val="24"/>
        </w:rPr>
        <w:t xml:space="preserve">Ул. Кораблестроителей д. 44/2-д. 46/1, ул. Кораблестроителей </w:t>
      </w:r>
      <w:r w:rsidRPr="007A5759">
        <w:rPr>
          <w:rFonts w:ascii="Times New Roman" w:hAnsi="Times New Roman" w:cs="Times New Roman"/>
          <w:spacing w:val="-11"/>
          <w:sz w:val="24"/>
          <w:szCs w:val="24"/>
        </w:rPr>
        <w:t xml:space="preserve">д. 46, д. 35/1, ул. </w:t>
      </w:r>
      <w:proofErr w:type="spellStart"/>
      <w:r w:rsidRPr="007A5759">
        <w:rPr>
          <w:rFonts w:ascii="Times New Roman" w:hAnsi="Times New Roman" w:cs="Times New Roman"/>
          <w:spacing w:val="-11"/>
          <w:sz w:val="24"/>
          <w:szCs w:val="24"/>
        </w:rPr>
        <w:t>Железноводская</w:t>
      </w:r>
      <w:proofErr w:type="spellEnd"/>
      <w:r w:rsidRPr="007A5759">
        <w:rPr>
          <w:rFonts w:ascii="Times New Roman" w:hAnsi="Times New Roman" w:cs="Times New Roman"/>
          <w:spacing w:val="-11"/>
          <w:sz w:val="24"/>
          <w:szCs w:val="24"/>
        </w:rPr>
        <w:t xml:space="preserve"> д. 58–62, ул. </w:t>
      </w:r>
      <w:proofErr w:type="gramStart"/>
      <w:r w:rsidRPr="007A5759">
        <w:rPr>
          <w:rFonts w:ascii="Times New Roman" w:hAnsi="Times New Roman" w:cs="Times New Roman"/>
          <w:spacing w:val="-11"/>
          <w:sz w:val="24"/>
          <w:szCs w:val="24"/>
        </w:rPr>
        <w:t>Наличная</w:t>
      </w:r>
      <w:proofErr w:type="gramEnd"/>
      <w:r w:rsidRPr="007A5759">
        <w:rPr>
          <w:rFonts w:ascii="Times New Roman" w:hAnsi="Times New Roman" w:cs="Times New Roman"/>
          <w:spacing w:val="-11"/>
          <w:sz w:val="24"/>
          <w:szCs w:val="24"/>
        </w:rPr>
        <w:t xml:space="preserve"> д. 51</w:t>
      </w:r>
    </w:p>
    <w:p w:rsidR="007A5759" w:rsidRDefault="007A5759" w:rsidP="007A5759">
      <w:pPr>
        <w:shd w:val="clear" w:color="auto" w:fill="FFFFFF"/>
        <w:spacing w:line="216" w:lineRule="exact"/>
        <w:jc w:val="both"/>
        <w:rPr>
          <w:rFonts w:ascii="Times New Roman" w:hAnsi="Times New Roman" w:cs="Times New Roman"/>
          <w:sz w:val="24"/>
          <w:szCs w:val="24"/>
        </w:rPr>
      </w:pPr>
    </w:p>
    <w:p w:rsidR="0072295F" w:rsidRDefault="0072295F" w:rsidP="0072295F">
      <w:pPr>
        <w:framePr w:h="3312" w:hSpace="10080" w:wrap="notBeside" w:vAnchor="text" w:hAnchor="margin" w:x="5281" w:y="1"/>
        <w:rPr>
          <w:sz w:val="24"/>
          <w:szCs w:val="24"/>
        </w:rPr>
      </w:pPr>
      <w:r>
        <w:rPr>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1905</wp:posOffset>
            </wp:positionH>
            <wp:positionV relativeFrom="paragraph">
              <wp:posOffset>-6991985</wp:posOffset>
            </wp:positionV>
            <wp:extent cx="1874520" cy="210312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452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1A1" w:rsidRDefault="0072295F" w:rsidP="00A057A0">
      <w:pPr>
        <w:shd w:val="clear" w:color="auto" w:fill="FFFFFF"/>
        <w:spacing w:line="216" w:lineRule="exact"/>
        <w:jc w:val="both"/>
        <w:rPr>
          <w:rFonts w:ascii="Times New Roman" w:hAnsi="Times New Roman" w:cs="Times New Roman"/>
          <w:sz w:val="24"/>
          <w:szCs w:val="24"/>
        </w:rPr>
      </w:pPr>
      <w:r>
        <w:rPr>
          <w:noProof/>
          <w:sz w:val="24"/>
          <w:szCs w:val="24"/>
          <w:lang w:eastAsia="ru-RU"/>
        </w:rPr>
        <w:drawing>
          <wp:anchor distT="0" distB="0" distL="114300" distR="114300" simplePos="0" relativeHeight="251661312" behindDoc="0" locked="0" layoutInCell="1" allowOverlap="1" wp14:anchorId="3F1D120A" wp14:editId="5949D263">
            <wp:simplePos x="0" y="0"/>
            <wp:positionH relativeFrom="column">
              <wp:posOffset>893445</wp:posOffset>
            </wp:positionH>
            <wp:positionV relativeFrom="paragraph">
              <wp:posOffset>-104775</wp:posOffset>
            </wp:positionV>
            <wp:extent cx="3909060" cy="2735580"/>
            <wp:effectExtent l="0" t="0" r="0" b="762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9060" cy="273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7A0" w:rsidRPr="00D64C15">
        <w:rPr>
          <w:rFonts w:ascii="Times New Roman" w:hAnsi="Times New Roman" w:cs="Times New Roman"/>
          <w:sz w:val="24"/>
          <w:szCs w:val="24"/>
        </w:rPr>
        <w:t xml:space="preserve">    </w:t>
      </w:r>
    </w:p>
    <w:p w:rsidR="004F11A1" w:rsidRDefault="004F11A1" w:rsidP="00A057A0">
      <w:pPr>
        <w:shd w:val="clear" w:color="auto" w:fill="FFFFFF"/>
        <w:spacing w:line="216" w:lineRule="exact"/>
        <w:jc w:val="both"/>
        <w:rPr>
          <w:rFonts w:ascii="Times New Roman" w:hAnsi="Times New Roman" w:cs="Times New Roman"/>
          <w:sz w:val="24"/>
          <w:szCs w:val="24"/>
        </w:rPr>
      </w:pPr>
    </w:p>
    <w:p w:rsidR="004F11A1" w:rsidRDefault="00A057A0" w:rsidP="00A057A0">
      <w:pPr>
        <w:shd w:val="clear" w:color="auto" w:fill="FFFFFF"/>
        <w:spacing w:line="216" w:lineRule="exact"/>
        <w:jc w:val="both"/>
        <w:rPr>
          <w:rFonts w:ascii="Times New Roman" w:hAnsi="Times New Roman" w:cs="Times New Roman"/>
          <w:sz w:val="24"/>
          <w:szCs w:val="24"/>
        </w:rPr>
      </w:pPr>
      <w:r w:rsidRPr="00D64C15">
        <w:rPr>
          <w:rFonts w:ascii="Times New Roman" w:hAnsi="Times New Roman" w:cs="Times New Roman"/>
          <w:sz w:val="24"/>
          <w:szCs w:val="24"/>
        </w:rPr>
        <w:t xml:space="preserve"> </w:t>
      </w:r>
    </w:p>
    <w:p w:rsidR="00A057A0" w:rsidRDefault="004F11A1" w:rsidP="00A057A0">
      <w:pPr>
        <w:shd w:val="clear" w:color="auto" w:fill="FFFFFF"/>
        <w:spacing w:line="216" w:lineRule="exact"/>
        <w:jc w:val="both"/>
        <w:rPr>
          <w:rFonts w:ascii="Times New Roman" w:hAnsi="Times New Roman" w:cs="Times New Roman"/>
          <w:sz w:val="24"/>
          <w:szCs w:val="24"/>
        </w:rPr>
      </w:pPr>
      <w:r>
        <w:rPr>
          <w:rFonts w:ascii="Times New Roman" w:hAnsi="Times New Roman" w:cs="Times New Roman"/>
          <w:sz w:val="24"/>
          <w:szCs w:val="24"/>
        </w:rPr>
        <w:t xml:space="preserve">- Организация и </w:t>
      </w:r>
      <w:r w:rsidR="00A057A0" w:rsidRPr="00D64C15">
        <w:rPr>
          <w:rFonts w:ascii="Times New Roman" w:hAnsi="Times New Roman" w:cs="Times New Roman"/>
          <w:sz w:val="24"/>
          <w:szCs w:val="24"/>
        </w:rPr>
        <w:t xml:space="preserve">проведение </w:t>
      </w:r>
      <w:proofErr w:type="gramStart"/>
      <w:r w:rsidR="00A057A0" w:rsidRPr="00D64C15">
        <w:rPr>
          <w:rFonts w:ascii="Times New Roman" w:hAnsi="Times New Roman" w:cs="Times New Roman"/>
          <w:sz w:val="24"/>
          <w:szCs w:val="24"/>
        </w:rPr>
        <w:t>местных</w:t>
      </w:r>
      <w:proofErr w:type="gramEnd"/>
      <w:r w:rsidR="00A057A0" w:rsidRPr="00D64C15">
        <w:rPr>
          <w:rFonts w:ascii="Times New Roman" w:hAnsi="Times New Roman" w:cs="Times New Roman"/>
          <w:sz w:val="24"/>
          <w:szCs w:val="24"/>
        </w:rPr>
        <w:t xml:space="preserve"> и участие в организации и проведении городских </w:t>
      </w:r>
    </w:p>
    <w:p w:rsidR="00A057A0" w:rsidRDefault="00A057A0" w:rsidP="00A057A0">
      <w:pPr>
        <w:shd w:val="clear" w:color="auto" w:fill="FFFFFF"/>
        <w:spacing w:line="216" w:lineRule="exact"/>
        <w:jc w:val="both"/>
        <w:rPr>
          <w:rFonts w:ascii="Times New Roman" w:hAnsi="Times New Roman" w:cs="Times New Roman"/>
          <w:sz w:val="24"/>
          <w:szCs w:val="24"/>
        </w:rPr>
      </w:pPr>
      <w:r w:rsidRPr="00D64C15">
        <w:rPr>
          <w:rFonts w:ascii="Times New Roman" w:hAnsi="Times New Roman" w:cs="Times New Roman"/>
          <w:sz w:val="24"/>
          <w:szCs w:val="24"/>
        </w:rPr>
        <w:t xml:space="preserve">праздничных и иных зрелищных мероприятий </w:t>
      </w:r>
      <w:r>
        <w:rPr>
          <w:rFonts w:ascii="Times New Roman" w:hAnsi="Times New Roman" w:cs="Times New Roman"/>
          <w:sz w:val="24"/>
          <w:szCs w:val="24"/>
        </w:rPr>
        <w:t xml:space="preserve">– 9 318,6 тыс. руб. (6,40% в сумме расходов </w:t>
      </w:r>
    </w:p>
    <w:p w:rsidR="00A057A0" w:rsidRDefault="00A057A0" w:rsidP="00A057A0">
      <w:pPr>
        <w:shd w:val="clear" w:color="auto" w:fill="FFFFFF"/>
        <w:spacing w:line="216" w:lineRule="exact"/>
        <w:jc w:val="both"/>
        <w:rPr>
          <w:rFonts w:ascii="Times New Roman" w:hAnsi="Times New Roman" w:cs="Times New Roman"/>
          <w:sz w:val="24"/>
          <w:szCs w:val="24"/>
        </w:rPr>
      </w:pPr>
      <w:r>
        <w:rPr>
          <w:rFonts w:ascii="Times New Roman" w:hAnsi="Times New Roman" w:cs="Times New Roman"/>
          <w:sz w:val="24"/>
          <w:szCs w:val="24"/>
        </w:rPr>
        <w:t>бюджета), в том числе:</w:t>
      </w:r>
    </w:p>
    <w:p w:rsidR="00A057A0" w:rsidRPr="0057364F" w:rsidRDefault="00A057A0" w:rsidP="00A057A0">
      <w:pPr>
        <w:shd w:val="clear" w:color="auto" w:fill="FFFFFF"/>
        <w:spacing w:before="216" w:line="221" w:lineRule="exact"/>
        <w:jc w:val="both"/>
        <w:rPr>
          <w:rFonts w:ascii="Times New Roman" w:hAnsi="Times New Roman" w:cs="Times New Roman"/>
          <w:sz w:val="24"/>
          <w:szCs w:val="24"/>
        </w:rPr>
      </w:pPr>
      <w:r w:rsidRPr="0057364F">
        <w:rPr>
          <w:rFonts w:ascii="Times New Roman" w:hAnsi="Times New Roman" w:cs="Times New Roman"/>
          <w:b/>
          <w:bCs/>
          <w:spacing w:val="-8"/>
          <w:sz w:val="24"/>
          <w:szCs w:val="24"/>
        </w:rPr>
        <w:t xml:space="preserve">Ко дню снятия блокады Ленинграда </w:t>
      </w:r>
      <w:r w:rsidRPr="0057364F">
        <w:rPr>
          <w:rFonts w:ascii="Times New Roman" w:hAnsi="Times New Roman" w:cs="Times New Roman"/>
          <w:spacing w:val="-8"/>
          <w:sz w:val="24"/>
          <w:szCs w:val="24"/>
        </w:rPr>
        <w:t>было проведено 4 ав</w:t>
      </w:r>
      <w:r w:rsidRPr="0057364F">
        <w:rPr>
          <w:rFonts w:ascii="Times New Roman" w:hAnsi="Times New Roman" w:cs="Times New Roman"/>
          <w:spacing w:val="-8"/>
          <w:sz w:val="24"/>
          <w:szCs w:val="24"/>
        </w:rPr>
        <w:softHyphen/>
        <w:t>тобусные экскурсии: 2 – в музей дер. Кобона и 2 – «Ораниен</w:t>
      </w:r>
      <w:r w:rsidRPr="0057364F">
        <w:rPr>
          <w:rFonts w:ascii="Times New Roman" w:hAnsi="Times New Roman" w:cs="Times New Roman"/>
          <w:spacing w:val="-8"/>
          <w:sz w:val="24"/>
          <w:szCs w:val="24"/>
        </w:rPr>
        <w:softHyphen/>
      </w:r>
      <w:r w:rsidRPr="0057364F">
        <w:rPr>
          <w:rFonts w:ascii="Times New Roman" w:hAnsi="Times New Roman" w:cs="Times New Roman"/>
          <w:sz w:val="24"/>
          <w:szCs w:val="24"/>
        </w:rPr>
        <w:t>баумский плацдарм», посетили 90 человек.</w:t>
      </w:r>
    </w:p>
    <w:p w:rsidR="00A057A0" w:rsidRPr="0057364F" w:rsidRDefault="00A057A0" w:rsidP="00A057A0">
      <w:pPr>
        <w:shd w:val="clear" w:color="auto" w:fill="FFFFFF"/>
        <w:spacing w:before="221" w:line="216" w:lineRule="exact"/>
        <w:jc w:val="both"/>
        <w:rPr>
          <w:rFonts w:ascii="Times New Roman" w:hAnsi="Times New Roman" w:cs="Times New Roman"/>
          <w:sz w:val="24"/>
          <w:szCs w:val="24"/>
        </w:rPr>
      </w:pPr>
      <w:r w:rsidRPr="0057364F">
        <w:rPr>
          <w:rFonts w:ascii="Times New Roman" w:hAnsi="Times New Roman" w:cs="Times New Roman"/>
          <w:b/>
          <w:bCs/>
          <w:spacing w:val="-10"/>
          <w:sz w:val="24"/>
          <w:szCs w:val="24"/>
        </w:rPr>
        <w:t xml:space="preserve">Ко дню защитника Отечества </w:t>
      </w:r>
      <w:r w:rsidRPr="0057364F">
        <w:rPr>
          <w:rFonts w:ascii="Times New Roman" w:hAnsi="Times New Roman" w:cs="Times New Roman"/>
          <w:spacing w:val="-10"/>
          <w:sz w:val="24"/>
          <w:szCs w:val="24"/>
        </w:rPr>
        <w:t xml:space="preserve">для подростков 15–17 лет был </w:t>
      </w:r>
      <w:r w:rsidRPr="0057364F">
        <w:rPr>
          <w:rFonts w:ascii="Times New Roman" w:hAnsi="Times New Roman" w:cs="Times New Roman"/>
          <w:spacing w:val="-9"/>
          <w:sz w:val="24"/>
          <w:szCs w:val="24"/>
        </w:rPr>
        <w:t>организован выезд на территорию ВК РОО МПК «Сестрорец</w:t>
      </w:r>
      <w:r w:rsidRPr="0057364F">
        <w:rPr>
          <w:rFonts w:ascii="Times New Roman" w:hAnsi="Times New Roman" w:cs="Times New Roman"/>
          <w:sz w:val="24"/>
          <w:szCs w:val="24"/>
        </w:rPr>
        <w:t>кий рубеж».</w:t>
      </w:r>
    </w:p>
    <w:p w:rsidR="00A057A0" w:rsidRPr="0057364F" w:rsidRDefault="00A057A0" w:rsidP="00A057A0">
      <w:pPr>
        <w:shd w:val="clear" w:color="auto" w:fill="FFFFFF"/>
        <w:spacing w:before="216" w:line="221" w:lineRule="exact"/>
        <w:jc w:val="both"/>
        <w:rPr>
          <w:rFonts w:ascii="Times New Roman" w:hAnsi="Times New Roman" w:cs="Times New Roman"/>
          <w:sz w:val="24"/>
          <w:szCs w:val="24"/>
        </w:rPr>
      </w:pPr>
      <w:r w:rsidRPr="0057364F">
        <w:rPr>
          <w:rFonts w:ascii="Times New Roman" w:hAnsi="Times New Roman" w:cs="Times New Roman"/>
          <w:b/>
          <w:bCs/>
          <w:spacing w:val="-1"/>
          <w:sz w:val="24"/>
          <w:szCs w:val="24"/>
        </w:rPr>
        <w:t xml:space="preserve">К международному женскому дню </w:t>
      </w:r>
      <w:r w:rsidRPr="0057364F">
        <w:rPr>
          <w:rFonts w:ascii="Times New Roman" w:hAnsi="Times New Roman" w:cs="Times New Roman"/>
          <w:spacing w:val="-1"/>
          <w:sz w:val="24"/>
          <w:szCs w:val="24"/>
        </w:rPr>
        <w:t xml:space="preserve">было организовано </w:t>
      </w:r>
      <w:r w:rsidRPr="0057364F">
        <w:rPr>
          <w:rFonts w:ascii="Times New Roman" w:hAnsi="Times New Roman" w:cs="Times New Roman"/>
          <w:spacing w:val="-4"/>
          <w:sz w:val="24"/>
          <w:szCs w:val="24"/>
        </w:rPr>
        <w:t xml:space="preserve">праздничное мероприятие (концерт и банкет) в банкетном </w:t>
      </w:r>
      <w:r w:rsidRPr="0057364F">
        <w:rPr>
          <w:rFonts w:ascii="Times New Roman" w:hAnsi="Times New Roman" w:cs="Times New Roman"/>
          <w:sz w:val="24"/>
          <w:szCs w:val="24"/>
        </w:rPr>
        <w:t>зале на ул. Одоевского, 29, (200 человек).</w:t>
      </w:r>
    </w:p>
    <w:p w:rsidR="00A057A0" w:rsidRPr="0057364F" w:rsidRDefault="00A057A0" w:rsidP="00A057A0">
      <w:pPr>
        <w:shd w:val="clear" w:color="auto" w:fill="FFFFFF"/>
        <w:spacing w:before="211" w:line="221" w:lineRule="exact"/>
        <w:jc w:val="both"/>
        <w:rPr>
          <w:rFonts w:ascii="Times New Roman" w:hAnsi="Times New Roman" w:cs="Times New Roman"/>
          <w:sz w:val="24"/>
          <w:szCs w:val="24"/>
        </w:rPr>
      </w:pPr>
      <w:r w:rsidRPr="0057364F">
        <w:rPr>
          <w:rFonts w:ascii="Times New Roman" w:hAnsi="Times New Roman" w:cs="Times New Roman"/>
          <w:b/>
          <w:bCs/>
          <w:spacing w:val="-2"/>
          <w:sz w:val="24"/>
          <w:szCs w:val="24"/>
        </w:rPr>
        <w:t xml:space="preserve">Ко Дню Победы </w:t>
      </w:r>
      <w:r w:rsidRPr="0057364F">
        <w:rPr>
          <w:rFonts w:ascii="Times New Roman" w:hAnsi="Times New Roman" w:cs="Times New Roman"/>
          <w:spacing w:val="-2"/>
          <w:sz w:val="24"/>
          <w:szCs w:val="24"/>
        </w:rPr>
        <w:t>каждый участник войны получил адрес</w:t>
      </w:r>
      <w:r w:rsidRPr="0057364F">
        <w:rPr>
          <w:rFonts w:ascii="Times New Roman" w:hAnsi="Times New Roman" w:cs="Times New Roman"/>
          <w:spacing w:val="-2"/>
          <w:sz w:val="24"/>
          <w:szCs w:val="24"/>
        </w:rPr>
        <w:softHyphen/>
      </w:r>
      <w:r w:rsidRPr="0057364F">
        <w:rPr>
          <w:rFonts w:ascii="Times New Roman" w:hAnsi="Times New Roman" w:cs="Times New Roman"/>
          <w:spacing w:val="-4"/>
          <w:sz w:val="24"/>
          <w:szCs w:val="24"/>
        </w:rPr>
        <w:t xml:space="preserve">ную поздравительную открытку и подарочный сертификат </w:t>
      </w:r>
      <w:r w:rsidRPr="0057364F">
        <w:rPr>
          <w:rFonts w:ascii="Times New Roman" w:hAnsi="Times New Roman" w:cs="Times New Roman"/>
          <w:sz w:val="24"/>
          <w:szCs w:val="24"/>
        </w:rPr>
        <w:t>номиналам 1500 рублей. (3000 человек).</w:t>
      </w:r>
    </w:p>
    <w:p w:rsidR="00A057A0" w:rsidRPr="0057364F" w:rsidRDefault="00A057A0" w:rsidP="00A057A0">
      <w:pPr>
        <w:shd w:val="clear" w:color="auto" w:fill="FFFFFF"/>
        <w:spacing w:before="221" w:line="216" w:lineRule="exact"/>
        <w:jc w:val="both"/>
        <w:rPr>
          <w:rFonts w:ascii="Times New Roman" w:hAnsi="Times New Roman" w:cs="Times New Roman"/>
          <w:spacing w:val="-8"/>
          <w:sz w:val="24"/>
          <w:szCs w:val="24"/>
        </w:rPr>
      </w:pPr>
      <w:r w:rsidRPr="0057364F">
        <w:rPr>
          <w:rFonts w:ascii="Times New Roman" w:hAnsi="Times New Roman" w:cs="Times New Roman"/>
          <w:spacing w:val="-4"/>
          <w:sz w:val="24"/>
          <w:szCs w:val="24"/>
        </w:rPr>
        <w:t xml:space="preserve">Для участия в акции «Бессмертный полк» по заявкам 5-ти </w:t>
      </w:r>
      <w:r w:rsidRPr="0057364F">
        <w:rPr>
          <w:rFonts w:ascii="Times New Roman" w:hAnsi="Times New Roman" w:cs="Times New Roman"/>
          <w:spacing w:val="-6"/>
          <w:sz w:val="24"/>
          <w:szCs w:val="24"/>
        </w:rPr>
        <w:t xml:space="preserve">жителям изготовили штендеры с фотографиями ветеранов </w:t>
      </w:r>
      <w:r w:rsidRPr="0057364F">
        <w:rPr>
          <w:rFonts w:ascii="Times New Roman" w:hAnsi="Times New Roman" w:cs="Times New Roman"/>
          <w:spacing w:val="-5"/>
          <w:sz w:val="24"/>
          <w:szCs w:val="24"/>
        </w:rPr>
        <w:t xml:space="preserve">ВОВ. Для всех жителей округа было организовано уличное гуляние, на котором выступали такие артисты как: Татьяна </w:t>
      </w:r>
      <w:r w:rsidRPr="0057364F">
        <w:rPr>
          <w:rFonts w:ascii="Times New Roman" w:hAnsi="Times New Roman" w:cs="Times New Roman"/>
          <w:spacing w:val="-8"/>
          <w:sz w:val="24"/>
          <w:szCs w:val="24"/>
        </w:rPr>
        <w:t>Буланова, Олег Кваша, Анатолий Тукиш, Михаил Луконин.</w:t>
      </w:r>
    </w:p>
    <w:p w:rsidR="0057364F" w:rsidRDefault="0057364F" w:rsidP="0057364F">
      <w:pPr>
        <w:shd w:val="clear" w:color="auto" w:fill="FFFFFF"/>
        <w:spacing w:before="5" w:line="216" w:lineRule="exact"/>
        <w:jc w:val="both"/>
        <w:rPr>
          <w:rFonts w:ascii="Times New Roman" w:hAnsi="Times New Roman" w:cs="Times New Roman"/>
          <w:sz w:val="24"/>
          <w:szCs w:val="24"/>
        </w:rPr>
      </w:pPr>
      <w:r w:rsidRPr="0057364F">
        <w:rPr>
          <w:rFonts w:ascii="Times New Roman" w:hAnsi="Times New Roman" w:cs="Times New Roman"/>
          <w:spacing w:val="-3"/>
          <w:sz w:val="24"/>
          <w:szCs w:val="24"/>
        </w:rPr>
        <w:t xml:space="preserve">В праздничном мероприятии, посвященном </w:t>
      </w:r>
      <w:r w:rsidRPr="0057364F">
        <w:rPr>
          <w:rFonts w:ascii="Times New Roman" w:hAnsi="Times New Roman" w:cs="Times New Roman"/>
          <w:b/>
          <w:bCs/>
          <w:spacing w:val="-3"/>
          <w:sz w:val="24"/>
          <w:szCs w:val="24"/>
        </w:rPr>
        <w:t>Дню России</w:t>
      </w:r>
      <w:r w:rsidRPr="0057364F">
        <w:rPr>
          <w:rFonts w:ascii="Times New Roman" w:hAnsi="Times New Roman" w:cs="Times New Roman"/>
          <w:spacing w:val="-3"/>
          <w:sz w:val="24"/>
          <w:szCs w:val="24"/>
        </w:rPr>
        <w:t>, приняли участие 200 человек (преподаватели школ, вос</w:t>
      </w:r>
      <w:r w:rsidRPr="0057364F">
        <w:rPr>
          <w:rFonts w:ascii="Times New Roman" w:hAnsi="Times New Roman" w:cs="Times New Roman"/>
          <w:spacing w:val="-3"/>
          <w:sz w:val="24"/>
          <w:szCs w:val="24"/>
        </w:rPr>
        <w:softHyphen/>
      </w:r>
      <w:r w:rsidRPr="0057364F">
        <w:rPr>
          <w:rFonts w:ascii="Times New Roman" w:hAnsi="Times New Roman" w:cs="Times New Roman"/>
          <w:spacing w:val="-4"/>
          <w:sz w:val="24"/>
          <w:szCs w:val="24"/>
        </w:rPr>
        <w:t xml:space="preserve">питатели ДОУ, медицинские и социальные работники). 40 человек ко дню России получили билеты на концерт «Хор </w:t>
      </w:r>
      <w:r w:rsidRPr="0057364F">
        <w:rPr>
          <w:rFonts w:ascii="Times New Roman" w:hAnsi="Times New Roman" w:cs="Times New Roman"/>
          <w:sz w:val="24"/>
          <w:szCs w:val="24"/>
        </w:rPr>
        <w:t>Валаамского монастыря.</w:t>
      </w:r>
    </w:p>
    <w:p w:rsidR="008B6900" w:rsidRPr="0057364F" w:rsidRDefault="008B6900" w:rsidP="0057364F">
      <w:pPr>
        <w:shd w:val="clear" w:color="auto" w:fill="FFFFFF"/>
        <w:spacing w:before="5" w:line="216" w:lineRule="exact"/>
        <w:jc w:val="both"/>
        <w:rPr>
          <w:rFonts w:ascii="Times New Roman" w:hAnsi="Times New Roman" w:cs="Times New Roman"/>
          <w:sz w:val="24"/>
          <w:szCs w:val="24"/>
        </w:rPr>
      </w:pPr>
    </w:p>
    <w:p w:rsidR="008B6900" w:rsidRDefault="008B6900" w:rsidP="008B6900">
      <w:pPr>
        <w:framePr w:h="3096" w:hSpace="10080" w:wrap="notBeside" w:vAnchor="text" w:hAnchor="margin" w:x="1" w:y="1"/>
        <w:rPr>
          <w:sz w:val="24"/>
          <w:szCs w:val="24"/>
        </w:rPr>
      </w:pPr>
      <w:r>
        <w:rPr>
          <w:noProof/>
          <w:sz w:val="24"/>
          <w:szCs w:val="24"/>
          <w:lang w:eastAsia="ru-RU"/>
        </w:rPr>
        <w:drawing>
          <wp:inline distT="0" distB="0" distL="0" distR="0">
            <wp:extent cx="2827020" cy="19659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7020" cy="1965960"/>
                    </a:xfrm>
                    <a:prstGeom prst="rect">
                      <a:avLst/>
                    </a:prstGeom>
                    <a:noFill/>
                    <a:ln>
                      <a:noFill/>
                    </a:ln>
                  </pic:spPr>
                </pic:pic>
              </a:graphicData>
            </a:graphic>
          </wp:inline>
        </w:drawing>
      </w:r>
    </w:p>
    <w:p w:rsidR="008B6900" w:rsidRDefault="008B6900" w:rsidP="008B6900">
      <w:pPr>
        <w:framePr w:h="3182" w:hSpace="10080" w:wrap="notBeside" w:vAnchor="text" w:hAnchor="page" w:x="3313" w:y="680"/>
        <w:rPr>
          <w:sz w:val="24"/>
          <w:szCs w:val="24"/>
        </w:rPr>
      </w:pPr>
    </w:p>
    <w:p w:rsidR="009D11AC" w:rsidRDefault="009D11AC" w:rsidP="009D11AC">
      <w:pPr>
        <w:framePr w:h="3182" w:hSpace="10080" w:wrap="notBeside" w:vAnchor="text" w:hAnchor="margin" w:x="8291" w:y="1"/>
        <w:rPr>
          <w:sz w:val="24"/>
          <w:szCs w:val="24"/>
        </w:rPr>
      </w:pPr>
    </w:p>
    <w:p w:rsidR="009D11AC" w:rsidRDefault="009D11AC" w:rsidP="009D11AC">
      <w:pPr>
        <w:framePr w:h="3182" w:hSpace="10080" w:wrap="notBeside" w:vAnchor="text" w:hAnchor="margin" w:x="8291" w:y="1441"/>
        <w:rPr>
          <w:sz w:val="24"/>
          <w:szCs w:val="24"/>
        </w:rPr>
      </w:pPr>
    </w:p>
    <w:p w:rsidR="009D11AC" w:rsidRDefault="009D11AC" w:rsidP="009D11AC">
      <w:pPr>
        <w:framePr w:h="3182" w:hSpace="10080" w:wrap="notBeside" w:vAnchor="text" w:hAnchor="margin" w:x="8291" w:y="1"/>
        <w:rPr>
          <w:sz w:val="24"/>
          <w:szCs w:val="24"/>
        </w:rPr>
      </w:pPr>
    </w:p>
    <w:p w:rsidR="0057364F" w:rsidRDefault="0057364F" w:rsidP="0057364F">
      <w:pPr>
        <w:shd w:val="clear" w:color="auto" w:fill="FFFFFF"/>
        <w:spacing w:before="226"/>
        <w:rPr>
          <w:noProof/>
          <w:sz w:val="24"/>
          <w:szCs w:val="24"/>
          <w:lang w:eastAsia="ru-RU"/>
        </w:rPr>
      </w:pPr>
      <w:r w:rsidRPr="0057364F">
        <w:rPr>
          <w:rFonts w:ascii="Times New Roman" w:hAnsi="Times New Roman" w:cs="Times New Roman"/>
          <w:spacing w:val="-5"/>
          <w:sz w:val="24"/>
          <w:szCs w:val="24"/>
        </w:rPr>
        <w:lastRenderedPageBreak/>
        <w:t xml:space="preserve">520 первоклассников получили подарки ко </w:t>
      </w:r>
      <w:r w:rsidRPr="0057364F">
        <w:rPr>
          <w:rFonts w:ascii="Times New Roman" w:hAnsi="Times New Roman" w:cs="Times New Roman"/>
          <w:b/>
          <w:bCs/>
          <w:spacing w:val="-5"/>
          <w:sz w:val="24"/>
          <w:szCs w:val="24"/>
        </w:rPr>
        <w:t>Дню Знаний</w:t>
      </w:r>
      <w:r w:rsidRPr="0057364F">
        <w:rPr>
          <w:rFonts w:ascii="Times New Roman" w:hAnsi="Times New Roman" w:cs="Times New Roman"/>
          <w:spacing w:val="-5"/>
          <w:sz w:val="24"/>
          <w:szCs w:val="24"/>
        </w:rPr>
        <w:t>.</w:t>
      </w:r>
      <w:r w:rsidRPr="0057364F">
        <w:rPr>
          <w:noProof/>
          <w:sz w:val="24"/>
          <w:szCs w:val="24"/>
          <w:lang w:eastAsia="ru-RU"/>
        </w:rPr>
        <w:t xml:space="preserve"> </w:t>
      </w:r>
    </w:p>
    <w:p w:rsidR="009D11AC" w:rsidRDefault="009D11AC" w:rsidP="009D11AC">
      <w:pPr>
        <w:framePr w:h="3182" w:hSpace="10080" w:wrap="notBeside" w:vAnchor="text" w:hAnchor="page" w:x="4573" w:y="-57"/>
        <w:rPr>
          <w:sz w:val="24"/>
          <w:szCs w:val="24"/>
        </w:rPr>
      </w:pPr>
      <w:r>
        <w:rPr>
          <w:noProof/>
          <w:sz w:val="24"/>
          <w:szCs w:val="24"/>
          <w:lang w:eastAsia="ru-RU"/>
        </w:rPr>
        <w:drawing>
          <wp:inline distT="0" distB="0" distL="0" distR="0">
            <wp:extent cx="2682240" cy="2087880"/>
            <wp:effectExtent l="0" t="0" r="381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2240" cy="2087880"/>
                    </a:xfrm>
                    <a:prstGeom prst="rect">
                      <a:avLst/>
                    </a:prstGeom>
                    <a:noFill/>
                    <a:ln>
                      <a:noFill/>
                    </a:ln>
                  </pic:spPr>
                </pic:pic>
              </a:graphicData>
            </a:graphic>
          </wp:inline>
        </w:drawing>
      </w:r>
    </w:p>
    <w:p w:rsidR="008B6900" w:rsidRDefault="008B6900" w:rsidP="008B6900">
      <w:pPr>
        <w:framePr w:h="3225" w:hSpace="10080" w:wrap="notBeside" w:vAnchor="text" w:hAnchor="margin" w:x="5132" w:y="1"/>
        <w:rPr>
          <w:sz w:val="24"/>
          <w:szCs w:val="24"/>
        </w:rPr>
      </w:pPr>
      <w:r>
        <w:rPr>
          <w:noProof/>
          <w:sz w:val="24"/>
          <w:szCs w:val="24"/>
          <w:lang w:eastAsia="ru-RU"/>
        </w:rPr>
        <w:drawing>
          <wp:inline distT="0" distB="0" distL="0" distR="0" wp14:anchorId="386278E2" wp14:editId="34C44A9F">
            <wp:extent cx="2255520" cy="20497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5520" cy="2049780"/>
                    </a:xfrm>
                    <a:prstGeom prst="rect">
                      <a:avLst/>
                    </a:prstGeom>
                    <a:noFill/>
                    <a:ln>
                      <a:noFill/>
                    </a:ln>
                  </pic:spPr>
                </pic:pic>
              </a:graphicData>
            </a:graphic>
          </wp:inline>
        </w:drawing>
      </w:r>
    </w:p>
    <w:p w:rsidR="00D21A29" w:rsidRPr="00D21A29" w:rsidRDefault="00D21A29" w:rsidP="00D21A29">
      <w:pPr>
        <w:shd w:val="clear" w:color="auto" w:fill="FFFFFF"/>
        <w:spacing w:before="221" w:line="221" w:lineRule="exact"/>
        <w:ind w:right="5"/>
        <w:jc w:val="both"/>
        <w:rPr>
          <w:rFonts w:ascii="Times New Roman" w:hAnsi="Times New Roman" w:cs="Times New Roman"/>
          <w:sz w:val="24"/>
          <w:szCs w:val="24"/>
        </w:rPr>
      </w:pPr>
      <w:r w:rsidRPr="00D21A29">
        <w:rPr>
          <w:rFonts w:ascii="Times New Roman" w:hAnsi="Times New Roman" w:cs="Times New Roman"/>
          <w:spacing w:val="-8"/>
          <w:sz w:val="24"/>
          <w:szCs w:val="24"/>
        </w:rPr>
        <w:t xml:space="preserve">722 юбиляра получили поздравительные открытки и ценные </w:t>
      </w:r>
      <w:r w:rsidRPr="00D21A29">
        <w:rPr>
          <w:rFonts w:ascii="Times New Roman" w:hAnsi="Times New Roman" w:cs="Times New Roman"/>
          <w:sz w:val="24"/>
          <w:szCs w:val="24"/>
        </w:rPr>
        <w:t>подарки.</w:t>
      </w:r>
    </w:p>
    <w:p w:rsidR="00D21A29" w:rsidRPr="00D21A29" w:rsidRDefault="00D21A29" w:rsidP="00D21A29">
      <w:pPr>
        <w:shd w:val="clear" w:color="auto" w:fill="FFFFFF"/>
        <w:spacing w:before="211" w:line="221" w:lineRule="exact"/>
        <w:jc w:val="both"/>
        <w:rPr>
          <w:rFonts w:ascii="Times New Roman" w:hAnsi="Times New Roman" w:cs="Times New Roman"/>
          <w:sz w:val="24"/>
          <w:szCs w:val="24"/>
        </w:rPr>
      </w:pPr>
      <w:r w:rsidRPr="00D21A29">
        <w:rPr>
          <w:rFonts w:ascii="Times New Roman" w:hAnsi="Times New Roman" w:cs="Times New Roman"/>
          <w:spacing w:val="-10"/>
          <w:sz w:val="24"/>
          <w:szCs w:val="24"/>
        </w:rPr>
        <w:t>В этом году было организовано поздравление жителей округа справивших 50 летний юбилей совместной жизни (20 пар). Се</w:t>
      </w:r>
      <w:r w:rsidRPr="00D21A29">
        <w:rPr>
          <w:rFonts w:ascii="Times New Roman" w:hAnsi="Times New Roman" w:cs="Times New Roman"/>
          <w:spacing w:val="-10"/>
          <w:sz w:val="24"/>
          <w:szCs w:val="24"/>
        </w:rPr>
        <w:softHyphen/>
        <w:t xml:space="preserve">мейные пары получили подарочные сертификаты номиналом </w:t>
      </w:r>
      <w:r w:rsidRPr="00D21A29">
        <w:rPr>
          <w:rFonts w:ascii="Times New Roman" w:hAnsi="Times New Roman" w:cs="Times New Roman"/>
          <w:spacing w:val="-7"/>
          <w:sz w:val="24"/>
          <w:szCs w:val="24"/>
        </w:rPr>
        <w:t>3000 рублей на посещение ресторана «Квартирка».</w:t>
      </w:r>
    </w:p>
    <w:p w:rsidR="00D21A29" w:rsidRPr="00D21A29" w:rsidRDefault="00D21A29" w:rsidP="00D21A29">
      <w:pPr>
        <w:shd w:val="clear" w:color="auto" w:fill="FFFFFF"/>
        <w:spacing w:before="221" w:line="216" w:lineRule="exact"/>
        <w:jc w:val="both"/>
        <w:rPr>
          <w:rFonts w:ascii="Times New Roman" w:hAnsi="Times New Roman" w:cs="Times New Roman"/>
          <w:sz w:val="24"/>
          <w:szCs w:val="24"/>
        </w:rPr>
      </w:pPr>
      <w:proofErr w:type="gramStart"/>
      <w:r w:rsidRPr="00D21A29">
        <w:rPr>
          <w:rFonts w:ascii="Times New Roman" w:hAnsi="Times New Roman" w:cs="Times New Roman"/>
          <w:spacing w:val="-8"/>
          <w:sz w:val="24"/>
          <w:szCs w:val="24"/>
        </w:rPr>
        <w:t>В рамках муниципальной программы «Организация и прове</w:t>
      </w:r>
      <w:r w:rsidRPr="00D21A29">
        <w:rPr>
          <w:rFonts w:ascii="Times New Roman" w:hAnsi="Times New Roman" w:cs="Times New Roman"/>
          <w:spacing w:val="-8"/>
          <w:sz w:val="24"/>
          <w:szCs w:val="24"/>
        </w:rPr>
        <w:softHyphen/>
        <w:t xml:space="preserve">дение досуговых мероприятий для жителей муниципального </w:t>
      </w:r>
      <w:r w:rsidRPr="00D21A29">
        <w:rPr>
          <w:rFonts w:ascii="Times New Roman" w:hAnsi="Times New Roman" w:cs="Times New Roman"/>
          <w:spacing w:val="-10"/>
          <w:sz w:val="24"/>
          <w:szCs w:val="24"/>
        </w:rPr>
        <w:t xml:space="preserve">образования» жители посмотрели спектакль «Поцелуй удачи» </w:t>
      </w:r>
      <w:r w:rsidRPr="00D21A29">
        <w:rPr>
          <w:rFonts w:ascii="Times New Roman" w:hAnsi="Times New Roman" w:cs="Times New Roman"/>
          <w:spacing w:val="-9"/>
          <w:sz w:val="24"/>
          <w:szCs w:val="24"/>
        </w:rPr>
        <w:t>(340 человек), «Не торопитесь прощаться» (200 человек), кон</w:t>
      </w:r>
      <w:r w:rsidRPr="00D21A29">
        <w:rPr>
          <w:rFonts w:ascii="Times New Roman" w:hAnsi="Times New Roman" w:cs="Times New Roman"/>
          <w:spacing w:val="-9"/>
          <w:sz w:val="24"/>
          <w:szCs w:val="24"/>
        </w:rPr>
        <w:softHyphen/>
      </w:r>
      <w:r w:rsidRPr="00D21A29">
        <w:rPr>
          <w:rFonts w:ascii="Times New Roman" w:hAnsi="Times New Roman" w:cs="Times New Roman"/>
          <w:spacing w:val="-13"/>
          <w:sz w:val="24"/>
          <w:szCs w:val="24"/>
        </w:rPr>
        <w:t xml:space="preserve">церт «Весна романса» в БКЗ (255 человек), спектакль «Шестеро </w:t>
      </w:r>
      <w:r w:rsidRPr="00D21A29">
        <w:rPr>
          <w:rFonts w:ascii="Times New Roman" w:hAnsi="Times New Roman" w:cs="Times New Roman"/>
          <w:spacing w:val="-5"/>
          <w:sz w:val="24"/>
          <w:szCs w:val="24"/>
        </w:rPr>
        <w:t xml:space="preserve">любимых» (81 человек), концерт М. </w:t>
      </w:r>
      <w:proofErr w:type="spellStart"/>
      <w:r w:rsidRPr="00D21A29">
        <w:rPr>
          <w:rFonts w:ascii="Times New Roman" w:hAnsi="Times New Roman" w:cs="Times New Roman"/>
          <w:spacing w:val="-5"/>
          <w:sz w:val="24"/>
          <w:szCs w:val="24"/>
        </w:rPr>
        <w:t>Бужора</w:t>
      </w:r>
      <w:proofErr w:type="spellEnd"/>
      <w:r w:rsidRPr="00D21A29">
        <w:rPr>
          <w:rFonts w:ascii="Times New Roman" w:hAnsi="Times New Roman" w:cs="Times New Roman"/>
          <w:spacing w:val="-5"/>
          <w:sz w:val="24"/>
          <w:szCs w:val="24"/>
        </w:rPr>
        <w:t xml:space="preserve"> (100 человек.). </w:t>
      </w:r>
      <w:r w:rsidRPr="00D21A29">
        <w:rPr>
          <w:rFonts w:ascii="Times New Roman" w:hAnsi="Times New Roman" w:cs="Times New Roman"/>
          <w:spacing w:val="-6"/>
          <w:sz w:val="24"/>
          <w:szCs w:val="24"/>
        </w:rPr>
        <w:t xml:space="preserve">120 человек получили пригласительные билеты на концерт </w:t>
      </w:r>
      <w:r w:rsidRPr="00D21A29">
        <w:rPr>
          <w:rFonts w:ascii="Times New Roman" w:hAnsi="Times New Roman" w:cs="Times New Roman"/>
          <w:spacing w:val="-11"/>
          <w:sz w:val="24"/>
          <w:szCs w:val="24"/>
        </w:rPr>
        <w:t xml:space="preserve">в концертный зал Мариинского театра, посвященный 20-летию </w:t>
      </w:r>
      <w:r w:rsidRPr="00D21A29">
        <w:rPr>
          <w:rFonts w:ascii="Times New Roman" w:hAnsi="Times New Roman" w:cs="Times New Roman"/>
          <w:spacing w:val="-6"/>
          <w:sz w:val="24"/>
          <w:szCs w:val="24"/>
        </w:rPr>
        <w:t>центра творческого развития и</w:t>
      </w:r>
      <w:proofErr w:type="gramEnd"/>
      <w:r w:rsidRPr="00D21A29">
        <w:rPr>
          <w:rFonts w:ascii="Times New Roman" w:hAnsi="Times New Roman" w:cs="Times New Roman"/>
          <w:spacing w:val="-6"/>
          <w:sz w:val="24"/>
          <w:szCs w:val="24"/>
        </w:rPr>
        <w:t xml:space="preserve"> гуманитарного образования </w:t>
      </w:r>
      <w:r w:rsidRPr="00D21A29">
        <w:rPr>
          <w:rFonts w:ascii="Times New Roman" w:hAnsi="Times New Roman" w:cs="Times New Roman"/>
          <w:sz w:val="24"/>
          <w:szCs w:val="24"/>
        </w:rPr>
        <w:t xml:space="preserve">«На </w:t>
      </w:r>
      <w:proofErr w:type="gramStart"/>
      <w:r w:rsidRPr="00D21A29">
        <w:rPr>
          <w:rFonts w:ascii="Times New Roman" w:hAnsi="Times New Roman" w:cs="Times New Roman"/>
          <w:sz w:val="24"/>
          <w:szCs w:val="24"/>
        </w:rPr>
        <w:t>Васильевском</w:t>
      </w:r>
      <w:proofErr w:type="gramEnd"/>
      <w:r w:rsidRPr="00D21A29">
        <w:rPr>
          <w:rFonts w:ascii="Times New Roman" w:hAnsi="Times New Roman" w:cs="Times New Roman"/>
          <w:sz w:val="24"/>
          <w:szCs w:val="24"/>
        </w:rPr>
        <w:t>».</w:t>
      </w:r>
    </w:p>
    <w:p w:rsidR="00D21A29" w:rsidRPr="00D21A29" w:rsidRDefault="00D21A29" w:rsidP="00D21A29">
      <w:pPr>
        <w:shd w:val="clear" w:color="auto" w:fill="FFFFFF"/>
        <w:spacing w:before="226" w:line="216" w:lineRule="exact"/>
        <w:jc w:val="both"/>
        <w:rPr>
          <w:rFonts w:ascii="Times New Roman" w:hAnsi="Times New Roman" w:cs="Times New Roman"/>
          <w:sz w:val="24"/>
          <w:szCs w:val="24"/>
        </w:rPr>
      </w:pPr>
      <w:r w:rsidRPr="00D21A29">
        <w:rPr>
          <w:rFonts w:ascii="Times New Roman" w:hAnsi="Times New Roman" w:cs="Times New Roman"/>
          <w:spacing w:val="-5"/>
          <w:sz w:val="24"/>
          <w:szCs w:val="24"/>
        </w:rPr>
        <w:t>К Новому году жители округа (400 человек) получили пода</w:t>
      </w:r>
      <w:r w:rsidRPr="00D21A29">
        <w:rPr>
          <w:rFonts w:ascii="Times New Roman" w:hAnsi="Times New Roman" w:cs="Times New Roman"/>
          <w:spacing w:val="-5"/>
          <w:sz w:val="24"/>
          <w:szCs w:val="24"/>
        </w:rPr>
        <w:softHyphen/>
      </w:r>
      <w:r w:rsidRPr="00D21A29">
        <w:rPr>
          <w:rFonts w:ascii="Times New Roman" w:hAnsi="Times New Roman" w:cs="Times New Roman"/>
          <w:spacing w:val="-9"/>
          <w:sz w:val="24"/>
          <w:szCs w:val="24"/>
        </w:rPr>
        <w:t xml:space="preserve">рок – календарь. 200 человек приняли участие в праздничном </w:t>
      </w:r>
      <w:r w:rsidRPr="00D21A29">
        <w:rPr>
          <w:rFonts w:ascii="Times New Roman" w:hAnsi="Times New Roman" w:cs="Times New Roman"/>
          <w:spacing w:val="-6"/>
          <w:sz w:val="24"/>
          <w:szCs w:val="24"/>
        </w:rPr>
        <w:t xml:space="preserve">новогоднем вечере в банкетном зале на ул. Одоевского, 29 </w:t>
      </w:r>
      <w:r w:rsidRPr="00D21A29">
        <w:rPr>
          <w:rFonts w:ascii="Times New Roman" w:hAnsi="Times New Roman" w:cs="Times New Roman"/>
          <w:sz w:val="24"/>
          <w:szCs w:val="24"/>
        </w:rPr>
        <w:t>(концерт и банкет).</w:t>
      </w:r>
    </w:p>
    <w:p w:rsidR="004476F4" w:rsidRPr="004476F4" w:rsidRDefault="004476F4" w:rsidP="004476F4">
      <w:pPr>
        <w:shd w:val="clear" w:color="auto" w:fill="FFFFFF"/>
        <w:spacing w:line="221" w:lineRule="exact"/>
        <w:jc w:val="both"/>
        <w:rPr>
          <w:rFonts w:ascii="Times New Roman" w:hAnsi="Times New Roman" w:cs="Times New Roman"/>
          <w:sz w:val="24"/>
          <w:szCs w:val="24"/>
        </w:rPr>
      </w:pPr>
      <w:r w:rsidRPr="004476F4">
        <w:rPr>
          <w:rFonts w:ascii="Times New Roman" w:hAnsi="Times New Roman" w:cs="Times New Roman"/>
          <w:spacing w:val="-5"/>
          <w:sz w:val="24"/>
          <w:szCs w:val="24"/>
        </w:rPr>
        <w:t>Общественные организации «Общество инвалидов», «Об</w:t>
      </w:r>
      <w:r w:rsidRPr="004476F4">
        <w:rPr>
          <w:rFonts w:ascii="Times New Roman" w:hAnsi="Times New Roman" w:cs="Times New Roman"/>
          <w:spacing w:val="-5"/>
          <w:sz w:val="24"/>
          <w:szCs w:val="24"/>
        </w:rPr>
        <w:softHyphen/>
      </w:r>
      <w:r w:rsidRPr="004476F4">
        <w:rPr>
          <w:rFonts w:ascii="Times New Roman" w:hAnsi="Times New Roman" w:cs="Times New Roman"/>
          <w:spacing w:val="-9"/>
          <w:sz w:val="24"/>
          <w:szCs w:val="24"/>
        </w:rPr>
        <w:t xml:space="preserve">щество диабет», «Общество слепых» традиционно к «Декаде инвалидов» получили подарочные наборы (410 человек). Для </w:t>
      </w:r>
      <w:r w:rsidRPr="004476F4">
        <w:rPr>
          <w:rFonts w:ascii="Times New Roman" w:hAnsi="Times New Roman" w:cs="Times New Roman"/>
          <w:spacing w:val="-3"/>
          <w:sz w:val="24"/>
          <w:szCs w:val="24"/>
        </w:rPr>
        <w:t xml:space="preserve">членов общества глухих было организовано праздничное </w:t>
      </w:r>
      <w:r w:rsidRPr="004476F4">
        <w:rPr>
          <w:rFonts w:ascii="Times New Roman" w:hAnsi="Times New Roman" w:cs="Times New Roman"/>
          <w:spacing w:val="-5"/>
          <w:sz w:val="24"/>
          <w:szCs w:val="24"/>
        </w:rPr>
        <w:t>чаепитие и вручение подарков (45 человек).</w:t>
      </w:r>
    </w:p>
    <w:p w:rsidR="008B6900" w:rsidRPr="0057364F" w:rsidRDefault="00D21A29" w:rsidP="00D21A29">
      <w:pPr>
        <w:shd w:val="clear" w:color="auto" w:fill="FFFFFF"/>
        <w:spacing w:before="226"/>
        <w:rPr>
          <w:rFonts w:ascii="Times New Roman" w:hAnsi="Times New Roman" w:cs="Times New Roman"/>
          <w:sz w:val="24"/>
          <w:szCs w:val="24"/>
        </w:rPr>
      </w:pPr>
      <w:r>
        <w:br w:type="column"/>
      </w:r>
      <w:r w:rsidR="004476F4">
        <w:rPr>
          <w:noProof/>
          <w:sz w:val="24"/>
          <w:szCs w:val="24"/>
          <w:lang w:eastAsia="ru-RU"/>
        </w:rPr>
        <w:lastRenderedPageBreak/>
        <w:drawing>
          <wp:anchor distT="0" distB="0" distL="114300" distR="114300" simplePos="0" relativeHeight="251662336" behindDoc="0" locked="0" layoutInCell="1" allowOverlap="1" wp14:anchorId="0B73B4D4" wp14:editId="70ECD31F">
            <wp:simplePos x="0" y="0"/>
            <wp:positionH relativeFrom="column">
              <wp:posOffset>1868805</wp:posOffset>
            </wp:positionH>
            <wp:positionV relativeFrom="paragraph">
              <wp:posOffset>116205</wp:posOffset>
            </wp:positionV>
            <wp:extent cx="2087880" cy="2293620"/>
            <wp:effectExtent l="0" t="0" r="762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88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900">
        <w:rPr>
          <w:noProof/>
          <w:sz w:val="24"/>
          <w:szCs w:val="24"/>
          <w:lang w:eastAsia="ru-RU"/>
        </w:rPr>
        <w:t xml:space="preserve">                                  </w:t>
      </w:r>
    </w:p>
    <w:p w:rsidR="0057364F" w:rsidRDefault="0057364F" w:rsidP="0057364F">
      <w:pPr>
        <w:framePr w:h="3163" w:hSpace="10080" w:wrap="notBeside" w:vAnchor="text" w:hAnchor="margin" w:x="8723" w:y="1"/>
        <w:rPr>
          <w:sz w:val="24"/>
          <w:szCs w:val="24"/>
        </w:rPr>
      </w:pPr>
    </w:p>
    <w:p w:rsidR="003F41E8" w:rsidRDefault="003F41E8" w:rsidP="003F41E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9247454">
            <wp:extent cx="3116580" cy="1897380"/>
            <wp:effectExtent l="0" t="0" r="762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6580" cy="1897380"/>
                    </a:xfrm>
                    <a:prstGeom prst="rect">
                      <a:avLst/>
                    </a:prstGeom>
                    <a:noFill/>
                  </pic:spPr>
                </pic:pic>
              </a:graphicData>
            </a:graphic>
          </wp:inline>
        </w:drawing>
      </w:r>
    </w:p>
    <w:p w:rsidR="003F41E8" w:rsidRPr="00656AC7" w:rsidRDefault="003F41E8" w:rsidP="003F41E8">
      <w:pPr>
        <w:rPr>
          <w:rFonts w:ascii="Times New Roman" w:hAnsi="Times New Roman" w:cs="Times New Roman"/>
          <w:sz w:val="24"/>
          <w:szCs w:val="24"/>
        </w:rPr>
      </w:pPr>
      <w:r w:rsidRPr="00656A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AC7">
        <w:rPr>
          <w:rFonts w:ascii="Times New Roman" w:hAnsi="Times New Roman" w:cs="Times New Roman"/>
          <w:sz w:val="24"/>
          <w:szCs w:val="24"/>
        </w:rPr>
        <w:t>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sz w:val="24"/>
          <w:szCs w:val="24"/>
        </w:rPr>
        <w:t xml:space="preserve"> –2566,1 тыс. руб. (1,76% в сумме расходов бюджета), в том числе:</w:t>
      </w:r>
      <w:r w:rsidRPr="00656AC7">
        <w:rPr>
          <w:rFonts w:ascii="Times New Roman" w:hAnsi="Times New Roman" w:cs="Times New Roman"/>
          <w:sz w:val="24"/>
          <w:szCs w:val="24"/>
        </w:rPr>
        <w:t xml:space="preserve"> </w:t>
      </w:r>
    </w:p>
    <w:p w:rsidR="003F41E8" w:rsidRPr="003F41E8" w:rsidRDefault="003F41E8" w:rsidP="003F41E8">
      <w:pPr>
        <w:shd w:val="clear" w:color="auto" w:fill="FFFFFF"/>
        <w:spacing w:before="226" w:line="216" w:lineRule="exact"/>
        <w:jc w:val="both"/>
        <w:rPr>
          <w:rFonts w:ascii="Times New Roman" w:hAnsi="Times New Roman" w:cs="Times New Roman"/>
          <w:sz w:val="24"/>
          <w:szCs w:val="24"/>
        </w:rPr>
      </w:pPr>
      <w:r w:rsidRPr="003F41E8">
        <w:rPr>
          <w:rFonts w:ascii="Times New Roman" w:hAnsi="Times New Roman" w:cs="Times New Roman"/>
          <w:spacing w:val="-3"/>
          <w:sz w:val="24"/>
          <w:szCs w:val="24"/>
        </w:rPr>
        <w:t xml:space="preserve">200 человек получили абонементы на занятия плаванием </w:t>
      </w:r>
      <w:r w:rsidRPr="003F41E8">
        <w:rPr>
          <w:rFonts w:ascii="Times New Roman" w:hAnsi="Times New Roman" w:cs="Times New Roman"/>
          <w:spacing w:val="-6"/>
          <w:sz w:val="24"/>
          <w:szCs w:val="24"/>
        </w:rPr>
        <w:t xml:space="preserve">в бассейне, 40 человек посещали суставную гимнастику. 40 </w:t>
      </w:r>
      <w:r w:rsidRPr="003F41E8">
        <w:rPr>
          <w:rFonts w:ascii="Times New Roman" w:hAnsi="Times New Roman" w:cs="Times New Roman"/>
          <w:spacing w:val="-5"/>
          <w:sz w:val="24"/>
          <w:szCs w:val="24"/>
        </w:rPr>
        <w:t xml:space="preserve">молодых мам с маленькими детьми посещали спортивные </w:t>
      </w:r>
      <w:r w:rsidRPr="003F41E8">
        <w:rPr>
          <w:rFonts w:ascii="Times New Roman" w:hAnsi="Times New Roman" w:cs="Times New Roman"/>
          <w:spacing w:val="-10"/>
          <w:sz w:val="24"/>
          <w:szCs w:val="24"/>
        </w:rPr>
        <w:t xml:space="preserve">занятия «Весёлая физкультура». Впервые было организовано </w:t>
      </w:r>
      <w:r w:rsidRPr="003F41E8">
        <w:rPr>
          <w:rFonts w:ascii="Times New Roman" w:hAnsi="Times New Roman" w:cs="Times New Roman"/>
          <w:spacing w:val="-9"/>
          <w:sz w:val="24"/>
          <w:szCs w:val="24"/>
        </w:rPr>
        <w:t xml:space="preserve">посещение </w:t>
      </w:r>
      <w:proofErr w:type="spellStart"/>
      <w:r w:rsidRPr="003F41E8">
        <w:rPr>
          <w:rFonts w:ascii="Times New Roman" w:hAnsi="Times New Roman" w:cs="Times New Roman"/>
          <w:spacing w:val="-9"/>
          <w:sz w:val="24"/>
          <w:szCs w:val="24"/>
        </w:rPr>
        <w:t>спа</w:t>
      </w:r>
      <w:proofErr w:type="spellEnd"/>
      <w:r w:rsidRPr="003F41E8">
        <w:rPr>
          <w:rFonts w:ascii="Times New Roman" w:hAnsi="Times New Roman" w:cs="Times New Roman"/>
          <w:spacing w:val="-9"/>
          <w:sz w:val="24"/>
          <w:szCs w:val="24"/>
        </w:rPr>
        <w:t>-зоны в отеле «</w:t>
      </w:r>
      <w:proofErr w:type="spellStart"/>
      <w:r w:rsidRPr="003F41E8">
        <w:rPr>
          <w:rFonts w:ascii="Times New Roman" w:hAnsi="Times New Roman" w:cs="Times New Roman"/>
          <w:spacing w:val="-9"/>
          <w:sz w:val="24"/>
          <w:szCs w:val="24"/>
        </w:rPr>
        <w:t>Сокос</w:t>
      </w:r>
      <w:proofErr w:type="spellEnd"/>
      <w:r w:rsidRPr="003F41E8">
        <w:rPr>
          <w:rFonts w:ascii="Times New Roman" w:hAnsi="Times New Roman" w:cs="Times New Roman"/>
          <w:spacing w:val="-9"/>
          <w:sz w:val="24"/>
          <w:szCs w:val="24"/>
        </w:rPr>
        <w:t>» в летний период (40 че</w:t>
      </w:r>
      <w:r w:rsidRPr="003F41E8">
        <w:rPr>
          <w:rFonts w:ascii="Times New Roman" w:hAnsi="Times New Roman" w:cs="Times New Roman"/>
          <w:spacing w:val="-9"/>
          <w:sz w:val="24"/>
          <w:szCs w:val="24"/>
        </w:rPr>
        <w:softHyphen/>
      </w:r>
      <w:r w:rsidRPr="003F41E8">
        <w:rPr>
          <w:rFonts w:ascii="Times New Roman" w:hAnsi="Times New Roman" w:cs="Times New Roman"/>
          <w:spacing w:val="-4"/>
          <w:sz w:val="24"/>
          <w:szCs w:val="24"/>
        </w:rPr>
        <w:t xml:space="preserve">ловек). 48 человек с удовольствием посещали тренировки </w:t>
      </w:r>
      <w:r w:rsidRPr="003F41E8">
        <w:rPr>
          <w:rFonts w:ascii="Times New Roman" w:hAnsi="Times New Roman" w:cs="Times New Roman"/>
          <w:sz w:val="24"/>
          <w:szCs w:val="24"/>
        </w:rPr>
        <w:t>«Скандинавская ходьба».</w:t>
      </w:r>
    </w:p>
    <w:p w:rsidR="003F41E8" w:rsidRDefault="003F41E8" w:rsidP="003F41E8">
      <w:pPr>
        <w:shd w:val="clear" w:color="auto" w:fill="FFFFFF"/>
        <w:spacing w:before="216" w:line="221" w:lineRule="exact"/>
        <w:jc w:val="both"/>
        <w:rPr>
          <w:rFonts w:ascii="Times New Roman" w:hAnsi="Times New Roman" w:cs="Times New Roman"/>
          <w:sz w:val="24"/>
          <w:szCs w:val="24"/>
        </w:rPr>
      </w:pPr>
      <w:r w:rsidRPr="003F41E8">
        <w:rPr>
          <w:rFonts w:ascii="Times New Roman" w:hAnsi="Times New Roman" w:cs="Times New Roman"/>
          <w:spacing w:val="-9"/>
          <w:sz w:val="24"/>
          <w:szCs w:val="24"/>
        </w:rPr>
        <w:t>Учащиеся школ № 10, 18, 586, 576, 16 приняли участие в тур</w:t>
      </w:r>
      <w:r w:rsidRPr="003F41E8">
        <w:rPr>
          <w:rFonts w:ascii="Times New Roman" w:hAnsi="Times New Roman" w:cs="Times New Roman"/>
          <w:spacing w:val="-9"/>
          <w:sz w:val="24"/>
          <w:szCs w:val="24"/>
        </w:rPr>
        <w:softHyphen/>
      </w:r>
      <w:r w:rsidRPr="003F41E8">
        <w:rPr>
          <w:rFonts w:ascii="Times New Roman" w:hAnsi="Times New Roman" w:cs="Times New Roman"/>
          <w:sz w:val="24"/>
          <w:szCs w:val="24"/>
        </w:rPr>
        <w:t xml:space="preserve">нире по </w:t>
      </w:r>
      <w:proofErr w:type="spellStart"/>
      <w:r w:rsidRPr="003F41E8">
        <w:rPr>
          <w:rFonts w:ascii="Times New Roman" w:hAnsi="Times New Roman" w:cs="Times New Roman"/>
          <w:sz w:val="24"/>
          <w:szCs w:val="24"/>
        </w:rPr>
        <w:t>Лазертагу</w:t>
      </w:r>
      <w:proofErr w:type="spellEnd"/>
      <w:r w:rsidRPr="003F41E8">
        <w:rPr>
          <w:rFonts w:ascii="Times New Roman" w:hAnsi="Times New Roman" w:cs="Times New Roman"/>
          <w:sz w:val="24"/>
          <w:szCs w:val="24"/>
        </w:rPr>
        <w:t>.</w:t>
      </w:r>
    </w:p>
    <w:p w:rsidR="00CD3646" w:rsidRDefault="00CD3646" w:rsidP="00CD3646">
      <w:pPr>
        <w:framePr w:h="3091" w:hSpace="10080" w:wrap="notBeside" w:vAnchor="text" w:hAnchor="margin" w:x="3807" w:y="1"/>
        <w:rPr>
          <w:sz w:val="24"/>
          <w:szCs w:val="24"/>
        </w:rPr>
      </w:pPr>
      <w:r>
        <w:rPr>
          <w:noProof/>
          <w:sz w:val="24"/>
          <w:szCs w:val="24"/>
          <w:lang w:eastAsia="ru-RU"/>
        </w:rPr>
        <w:drawing>
          <wp:inline distT="0" distB="0" distL="0" distR="0">
            <wp:extent cx="2827020" cy="2095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7020" cy="2095500"/>
                    </a:xfrm>
                    <a:prstGeom prst="rect">
                      <a:avLst/>
                    </a:prstGeom>
                    <a:noFill/>
                    <a:ln>
                      <a:noFill/>
                    </a:ln>
                  </pic:spPr>
                </pic:pic>
              </a:graphicData>
            </a:graphic>
          </wp:inline>
        </w:drawing>
      </w:r>
    </w:p>
    <w:p w:rsidR="00CD3646" w:rsidRDefault="00CD3646" w:rsidP="00CD3646">
      <w:pPr>
        <w:framePr w:h="3183" w:hSpace="10080" w:wrap="notBeside" w:vAnchor="text" w:hAnchor="margin" w:x="1" w:y="1"/>
        <w:rPr>
          <w:sz w:val="24"/>
          <w:szCs w:val="24"/>
        </w:rPr>
      </w:pPr>
      <w:r>
        <w:rPr>
          <w:noProof/>
          <w:sz w:val="24"/>
          <w:szCs w:val="24"/>
          <w:lang w:eastAsia="ru-RU"/>
        </w:rPr>
        <w:drawing>
          <wp:inline distT="0" distB="0" distL="0" distR="0">
            <wp:extent cx="2415540" cy="2019300"/>
            <wp:effectExtent l="0" t="0" r="381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5540" cy="2019300"/>
                    </a:xfrm>
                    <a:prstGeom prst="rect">
                      <a:avLst/>
                    </a:prstGeom>
                    <a:noFill/>
                    <a:ln>
                      <a:noFill/>
                    </a:ln>
                  </pic:spPr>
                </pic:pic>
              </a:graphicData>
            </a:graphic>
          </wp:inline>
        </w:drawing>
      </w:r>
    </w:p>
    <w:p w:rsidR="00CD3646" w:rsidRPr="003F41E8" w:rsidRDefault="00CD3646" w:rsidP="003F41E8">
      <w:pPr>
        <w:shd w:val="clear" w:color="auto" w:fill="FFFFFF"/>
        <w:spacing w:before="216" w:line="221"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Pr="0069697B"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ПУБЛИЧНЫЕ НОРМАТИВНЫЕ ОБЯЗАТЕЛЬСТВА</w:t>
      </w:r>
    </w:p>
    <w:p w:rsidR="00256B2A" w:rsidRPr="0069697B"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p>
    <w:p w:rsidR="00256B2A" w:rsidRPr="0069697B"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ст.184.1 Бюджетного кодекса РФ предусмотрено, что решением о бюджете устанавливаются общий объем бюджетных ассигнований, направляемых на исполнение публичных нормативных обязательств под которыми в соответствии со ст.6 БК РФ, подразумеваются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бюджете муниципального образования МО Остров Декабристов за 2017 год средства на исполнение публичных нормативных обязательств были предусмотрены в размере 12533,5 тыс. руб. (Таблица 10), в том числе:</w:t>
      </w: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предоставление доплат к пенсии, пенсии за выслугу лет </w:t>
      </w:r>
      <w:proofErr w:type="gramStart"/>
      <w:r>
        <w:rPr>
          <w:rFonts w:ascii="Times New Roman" w:hAnsi="Times New Roman" w:cs="Times New Roman"/>
          <w:sz w:val="24"/>
          <w:szCs w:val="24"/>
        </w:rPr>
        <w:t>лицам, замещавшим муниципальные должности и должности муниципальной службы составляют</w:t>
      </w:r>
      <w:proofErr w:type="gramEnd"/>
      <w:r>
        <w:rPr>
          <w:rFonts w:ascii="Times New Roman" w:hAnsi="Times New Roman" w:cs="Times New Roman"/>
          <w:sz w:val="24"/>
          <w:szCs w:val="24"/>
        </w:rPr>
        <w:t xml:space="preserve"> 1937,9 тыс. руб.;</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составляют 10595,6 тыс. руб.</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Pr="00F137B5"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10. Публичные нормативные обязательства</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a"/>
        <w:tblW w:w="0" w:type="auto"/>
        <w:tblLook w:val="04A0" w:firstRow="1" w:lastRow="0" w:firstColumn="1" w:lastColumn="0" w:noHBand="0" w:noVBand="1"/>
      </w:tblPr>
      <w:tblGrid>
        <w:gridCol w:w="3592"/>
        <w:gridCol w:w="1619"/>
        <w:gridCol w:w="1560"/>
        <w:gridCol w:w="1417"/>
        <w:gridCol w:w="1383"/>
      </w:tblGrid>
      <w:tr w:rsidR="00256B2A" w:rsidRPr="0089726B" w:rsidTr="00256B2A">
        <w:tc>
          <w:tcPr>
            <w:tcW w:w="3592" w:type="dxa"/>
          </w:tcPr>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Наименование</w:t>
            </w:r>
          </w:p>
        </w:tc>
        <w:tc>
          <w:tcPr>
            <w:tcW w:w="1619" w:type="dxa"/>
          </w:tcPr>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Pr>
                <w:rFonts w:ascii="Times New Roman" w:hAnsi="Times New Roman" w:cs="Times New Roman"/>
                <w:b/>
                <w:sz w:val="20"/>
                <w:szCs w:val="20"/>
              </w:rPr>
              <w:t>5</w:t>
            </w: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560" w:type="dxa"/>
            <w:shd w:val="clear" w:color="auto" w:fill="auto"/>
          </w:tcPr>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Pr>
                <w:rFonts w:ascii="Times New Roman" w:hAnsi="Times New Roman" w:cs="Times New Roman"/>
                <w:b/>
                <w:sz w:val="20"/>
                <w:szCs w:val="20"/>
              </w:rPr>
              <w:t>6</w:t>
            </w: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417" w:type="dxa"/>
          </w:tcPr>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2017</w:t>
            </w:r>
          </w:p>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бюджет</w:t>
            </w:r>
          </w:p>
        </w:tc>
        <w:tc>
          <w:tcPr>
            <w:tcW w:w="1383" w:type="dxa"/>
            <w:shd w:val="clear" w:color="auto" w:fill="DAE1D3" w:themeFill="accent1" w:themeFillTint="66"/>
          </w:tcPr>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2017</w:t>
            </w:r>
          </w:p>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исполнено</w:t>
            </w:r>
          </w:p>
        </w:tc>
      </w:tr>
      <w:tr w:rsidR="00256B2A" w:rsidRPr="004342B8" w:rsidTr="00256B2A">
        <w:tc>
          <w:tcPr>
            <w:tcW w:w="3592" w:type="dxa"/>
          </w:tcPr>
          <w:p w:rsidR="00256B2A" w:rsidRPr="004342B8" w:rsidRDefault="00256B2A" w:rsidP="00256B2A">
            <w:pPr>
              <w:framePr w:h="3183" w:hSpace="10080" w:wrap="notBeside" w:vAnchor="text" w:hAnchor="margin" w:x="1" w:y="1"/>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Р</w:t>
            </w:r>
            <w:r w:rsidRPr="004342B8">
              <w:rPr>
                <w:rFonts w:ascii="Times New Roman" w:hAnsi="Times New Roman" w:cs="Times New Roman"/>
                <w:sz w:val="20"/>
                <w:szCs w:val="20"/>
              </w:rPr>
              <w:t xml:space="preserve">асходы на предоставление доплат к пенсии, пенсии за выслугу лет лицам, замещавшим муниципальные должности и должности муниципальной службы </w:t>
            </w:r>
          </w:p>
        </w:tc>
        <w:tc>
          <w:tcPr>
            <w:tcW w:w="1619" w:type="dxa"/>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391,6</w:t>
            </w:r>
          </w:p>
        </w:tc>
        <w:tc>
          <w:tcPr>
            <w:tcW w:w="1560" w:type="dxa"/>
            <w:shd w:val="clear" w:color="auto" w:fill="auto"/>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1416,5</w:t>
            </w: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tc>
        <w:tc>
          <w:tcPr>
            <w:tcW w:w="1417" w:type="dxa"/>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1937,9</w:t>
            </w:r>
          </w:p>
        </w:tc>
        <w:tc>
          <w:tcPr>
            <w:tcW w:w="1383" w:type="dxa"/>
            <w:shd w:val="clear" w:color="auto" w:fill="DAE1D3" w:themeFill="accent1" w:themeFillTint="66"/>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1917,8</w:t>
            </w:r>
          </w:p>
        </w:tc>
      </w:tr>
      <w:tr w:rsidR="00256B2A" w:rsidRPr="004F7C9F" w:rsidTr="00256B2A">
        <w:tc>
          <w:tcPr>
            <w:tcW w:w="3592" w:type="dxa"/>
          </w:tcPr>
          <w:p w:rsidR="00256B2A" w:rsidRPr="004342B8" w:rsidRDefault="00256B2A" w:rsidP="00256B2A">
            <w:pPr>
              <w:framePr w:h="3183" w:hSpace="10080" w:wrap="notBeside" w:vAnchor="text" w:hAnchor="margin" w:x="1" w:y="1"/>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4342B8">
              <w:rPr>
                <w:rFonts w:ascii="Times New Roman" w:hAnsi="Times New Roman" w:cs="Times New Roman"/>
                <w:sz w:val="20"/>
                <w:szCs w:val="20"/>
              </w:rPr>
              <w:t xml:space="preserve">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w:t>
            </w:r>
          </w:p>
        </w:tc>
        <w:tc>
          <w:tcPr>
            <w:tcW w:w="1619" w:type="dxa"/>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7475,3</w:t>
            </w:r>
          </w:p>
        </w:tc>
        <w:tc>
          <w:tcPr>
            <w:tcW w:w="1560" w:type="dxa"/>
            <w:shd w:val="clear" w:color="auto" w:fill="auto"/>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8700,7</w:t>
            </w:r>
          </w:p>
        </w:tc>
        <w:tc>
          <w:tcPr>
            <w:tcW w:w="1417" w:type="dxa"/>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10595,6</w:t>
            </w:r>
          </w:p>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tc>
        <w:tc>
          <w:tcPr>
            <w:tcW w:w="1383" w:type="dxa"/>
            <w:shd w:val="clear" w:color="auto" w:fill="DAE1D3" w:themeFill="accent1" w:themeFillTint="66"/>
          </w:tcPr>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10593,0</w:t>
            </w: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tc>
      </w:tr>
      <w:tr w:rsidR="00256B2A" w:rsidRPr="004F7C9F" w:rsidTr="00256B2A">
        <w:tc>
          <w:tcPr>
            <w:tcW w:w="3592" w:type="dxa"/>
          </w:tcPr>
          <w:p w:rsidR="00256B2A" w:rsidRPr="004F7C9F" w:rsidRDefault="00256B2A" w:rsidP="00256B2A">
            <w:pPr>
              <w:framePr w:h="3183" w:hSpace="10080" w:wrap="notBeside" w:vAnchor="text" w:hAnchor="margin" w:x="1" w:y="1"/>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c>
          <w:tcPr>
            <w:tcW w:w="1619" w:type="dxa"/>
          </w:tcPr>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7866,9</w:t>
            </w:r>
          </w:p>
        </w:tc>
        <w:tc>
          <w:tcPr>
            <w:tcW w:w="1560" w:type="dxa"/>
            <w:shd w:val="clear" w:color="auto" w:fill="auto"/>
          </w:tcPr>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10117,2</w:t>
            </w:r>
          </w:p>
        </w:tc>
        <w:tc>
          <w:tcPr>
            <w:tcW w:w="1417" w:type="dxa"/>
          </w:tcPr>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12533,5</w:t>
            </w:r>
          </w:p>
        </w:tc>
        <w:tc>
          <w:tcPr>
            <w:tcW w:w="1383" w:type="dxa"/>
            <w:shd w:val="clear" w:color="auto" w:fill="DAE1D3" w:themeFill="accent1" w:themeFillTint="66"/>
          </w:tcPr>
          <w:p w:rsidR="00256B2A" w:rsidRPr="004F7C9F"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12510,8</w:t>
            </w:r>
          </w:p>
        </w:tc>
      </w:tr>
    </w:tbl>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Бюджет муниципального образования МО Остров Декабристов за 2017 год исполнен с дефицитом 1658,6 тыс. руб.</w:t>
      </w:r>
    </w:p>
    <w:p w:rsidR="00256B2A" w:rsidRDefault="00256B2A" w:rsidP="00256B2A">
      <w:pPr>
        <w:pStyle w:val="ConsPlusTitlePage"/>
        <w:framePr w:h="3183" w:hSpace="10080" w:wrap="notBeside" w:vAnchor="text" w:hAnchor="margin" w:x="1" w:y="1"/>
      </w:pPr>
      <w:r>
        <w:rPr>
          <w:rFonts w:ascii="Times New Roman" w:hAnsi="Times New Roman" w:cs="Times New Roman"/>
          <w:sz w:val="24"/>
          <w:szCs w:val="24"/>
        </w:rPr>
        <w:t>Источником финансирования дефицита бюджета в 2017 явилось уменьшения остатков средств бюджета.</w:t>
      </w:r>
      <w:r>
        <w:t xml:space="preserve"> </w:t>
      </w:r>
      <w:r>
        <w:br/>
      </w:r>
    </w:p>
    <w:p w:rsidR="00256B2A" w:rsidRDefault="00256B2A" w:rsidP="00256B2A">
      <w:pPr>
        <w:pStyle w:val="ConsPlusNormal"/>
        <w:framePr w:h="3183" w:hSpace="10080" w:wrap="notBeside" w:vAnchor="text" w:hAnchor="margin" w:x="1" w:y="1"/>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6B2A" w:rsidTr="00256B2A">
        <w:tc>
          <w:tcPr>
            <w:tcW w:w="4677" w:type="dxa"/>
            <w:tcBorders>
              <w:top w:val="nil"/>
              <w:left w:val="nil"/>
              <w:bottom w:val="nil"/>
              <w:right w:val="nil"/>
            </w:tcBorders>
          </w:tcPr>
          <w:p w:rsidR="00256B2A" w:rsidRDefault="00256B2A" w:rsidP="00256B2A">
            <w:pPr>
              <w:pStyle w:val="ConsPlusNormal"/>
              <w:framePr w:h="3183" w:hSpace="10080" w:wrap="notBeside" w:vAnchor="text" w:hAnchor="margin" w:x="1" w:y="1"/>
            </w:pPr>
          </w:p>
        </w:tc>
        <w:tc>
          <w:tcPr>
            <w:tcW w:w="4677" w:type="dxa"/>
            <w:tcBorders>
              <w:top w:val="nil"/>
              <w:left w:val="nil"/>
              <w:bottom w:val="nil"/>
              <w:right w:val="nil"/>
            </w:tcBorders>
          </w:tcPr>
          <w:p w:rsidR="00256B2A" w:rsidRDefault="00256B2A" w:rsidP="00256B2A">
            <w:pPr>
              <w:pStyle w:val="ConsPlusNormal"/>
              <w:framePr w:h="3183" w:hSpace="10080" w:wrap="notBeside" w:vAnchor="text" w:hAnchor="margin" w:x="1" w:y="1"/>
              <w:jc w:val="right"/>
            </w:pPr>
          </w:p>
        </w:tc>
      </w:tr>
    </w:tbl>
    <w:p w:rsidR="00256B2A" w:rsidRDefault="00256B2A" w:rsidP="00256B2A">
      <w:pPr>
        <w:pStyle w:val="ConsPlusNormal"/>
        <w:framePr w:h="3183" w:hSpace="10080" w:wrap="notBeside" w:vAnchor="text" w:hAnchor="margin" w:x="1" w:y="1"/>
        <w:jc w:val="center"/>
        <w:rPr>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r w:rsidRPr="0053102D">
        <w:rPr>
          <w:rFonts w:ascii="Times New Roman" w:hAnsi="Times New Roman" w:cs="Times New Roman"/>
          <w:sz w:val="24"/>
        </w:rPr>
        <w:t>МЕЖБЮДЖЕТНЫЕ ОТНОШЕНИЯ</w:t>
      </w: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r>
        <w:rPr>
          <w:rFonts w:ascii="Times New Roman" w:hAnsi="Times New Roman" w:cs="Times New Roman"/>
          <w:sz w:val="24"/>
        </w:rPr>
        <w:t xml:space="preserve">   Безвозмездные перечисления из бюджета Санкт-Петербурга и соответствующие расходы местного бюджета муниципального образования в 2017 году приведены в Таблице 11.</w:t>
      </w:r>
    </w:p>
    <w:p w:rsidR="00256B2A" w:rsidRDefault="00256B2A" w:rsidP="00256B2A">
      <w:pPr>
        <w:pStyle w:val="ConsPlusNormal"/>
        <w:framePr w:h="3183" w:hSpace="10080" w:wrap="notBeside" w:vAnchor="text" w:hAnchor="margin" w:x="1" w:y="1"/>
        <w:rPr>
          <w:sz w:val="20"/>
          <w:szCs w:val="20"/>
        </w:rPr>
      </w:pPr>
    </w:p>
    <w:p w:rsidR="00256B2A" w:rsidRPr="00F137B5" w:rsidRDefault="00256B2A" w:rsidP="00256B2A">
      <w:pPr>
        <w:pStyle w:val="ConsPlusNormal"/>
        <w:framePr w:h="3183" w:hSpace="10080" w:wrap="notBeside" w:vAnchor="text" w:hAnchor="margin" w:x="1" w:y="1"/>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11. Расходы бюджета муниципального образования МО Остров Декабристов, осуществляемые за счет средств из бюджета Санкт-Петербурга, тыс. руб.</w:t>
      </w:r>
    </w:p>
    <w:p w:rsidR="00256B2A" w:rsidRDefault="00256B2A" w:rsidP="00256B2A">
      <w:pPr>
        <w:pStyle w:val="ConsPlusNormal"/>
        <w:framePr w:h="3183" w:hSpace="10080" w:wrap="notBeside" w:vAnchor="text" w:hAnchor="margin" w:x="1" w:y="1"/>
        <w:jc w:val="center"/>
        <w:rPr>
          <w:sz w:val="24"/>
        </w:rPr>
      </w:pPr>
    </w:p>
    <w:p w:rsidR="00256B2A" w:rsidRDefault="00256B2A" w:rsidP="00256B2A">
      <w:pPr>
        <w:pStyle w:val="ConsPlusNormal"/>
        <w:framePr w:h="3183" w:hSpace="10080" w:wrap="notBeside" w:vAnchor="text" w:hAnchor="margin" w:x="1" w:y="1"/>
        <w:jc w:val="center"/>
        <w:rPr>
          <w:sz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CD3646" w:rsidRDefault="00CD3646" w:rsidP="00CD3646">
      <w:pPr>
        <w:framePr w:h="3183" w:hSpace="10080" w:wrap="notBeside" w:vAnchor="text" w:hAnchor="margin" w:x="1" w:y="1"/>
        <w:rPr>
          <w:sz w:val="24"/>
          <w:szCs w:val="24"/>
        </w:rPr>
      </w:pPr>
    </w:p>
    <w:p w:rsidR="00256B2A" w:rsidRDefault="00256B2A" w:rsidP="00256B2A">
      <w:pPr>
        <w:pStyle w:val="ConsPlusNormal"/>
        <w:rPr>
          <w:rFonts w:ascii="Times New Roman" w:hAnsi="Times New Roman" w:cs="Times New Roman"/>
          <w:sz w:val="24"/>
        </w:rPr>
      </w:pPr>
    </w:p>
    <w:p w:rsidR="00256B2A" w:rsidRDefault="00256B2A" w:rsidP="00256B2A">
      <w:pPr>
        <w:pStyle w:val="ConsPlusNormal"/>
        <w:rPr>
          <w:rFonts w:ascii="Times New Roman" w:hAnsi="Times New Roman" w:cs="Times New Roman"/>
          <w:sz w:val="24"/>
        </w:rPr>
      </w:pPr>
    </w:p>
    <w:p w:rsidR="00256B2A" w:rsidRDefault="00256B2A" w:rsidP="00256B2A">
      <w:pPr>
        <w:pStyle w:val="ConsPlusNormal"/>
        <w:rPr>
          <w:rFonts w:ascii="Times New Roman" w:hAnsi="Times New Roman" w:cs="Times New Roman"/>
          <w:sz w:val="24"/>
        </w:rPr>
      </w:pPr>
      <w:r w:rsidRPr="0053102D">
        <w:rPr>
          <w:rFonts w:ascii="Times New Roman" w:hAnsi="Times New Roman" w:cs="Times New Roman"/>
          <w:sz w:val="24"/>
        </w:rPr>
        <w:t>МЕЖБЮДЖЕТНЫЕ ОТНОШЕНИЯ</w:t>
      </w:r>
    </w:p>
    <w:p w:rsidR="00256B2A" w:rsidRDefault="00256B2A" w:rsidP="00256B2A">
      <w:pPr>
        <w:pStyle w:val="ConsPlusNormal"/>
        <w:rPr>
          <w:rFonts w:ascii="Times New Roman" w:hAnsi="Times New Roman" w:cs="Times New Roman"/>
          <w:sz w:val="24"/>
        </w:rPr>
      </w:pPr>
    </w:p>
    <w:p w:rsidR="00256B2A" w:rsidRDefault="00256B2A" w:rsidP="00256B2A">
      <w:pPr>
        <w:pStyle w:val="ConsPlusNormal"/>
        <w:rPr>
          <w:rFonts w:ascii="Times New Roman" w:hAnsi="Times New Roman" w:cs="Times New Roman"/>
          <w:sz w:val="24"/>
        </w:rPr>
      </w:pPr>
      <w:r>
        <w:rPr>
          <w:rFonts w:ascii="Times New Roman" w:hAnsi="Times New Roman" w:cs="Times New Roman"/>
          <w:sz w:val="24"/>
        </w:rPr>
        <w:t xml:space="preserve">   Безвозмездные перечисления из бюджета Санкт-Петербурга и соответствующие расходы местного бюджета муниципального образования в 2017 году приведены в Таблице 11.</w:t>
      </w:r>
    </w:p>
    <w:p w:rsidR="00256B2A" w:rsidRDefault="00256B2A" w:rsidP="00256B2A">
      <w:pPr>
        <w:pStyle w:val="ConsPlusNormal"/>
        <w:rPr>
          <w:sz w:val="20"/>
          <w:szCs w:val="20"/>
        </w:rPr>
      </w:pPr>
    </w:p>
    <w:p w:rsidR="00256B2A" w:rsidRPr="00F137B5" w:rsidRDefault="00256B2A" w:rsidP="00256B2A">
      <w:pPr>
        <w:pStyle w:val="ConsPlusNormal"/>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11. Расходы бюджета муниципального образования МО Остров Декабристов, осуществляемые за счет средств из бюджета Санкт-Петербурга, тыс. руб.</w:t>
      </w:r>
    </w:p>
    <w:p w:rsidR="00256B2A" w:rsidRDefault="00256B2A" w:rsidP="00256B2A">
      <w:pPr>
        <w:pStyle w:val="ConsPlusNormal"/>
        <w:jc w:val="center"/>
        <w:rPr>
          <w:sz w:val="24"/>
        </w:rPr>
      </w:pPr>
    </w:p>
    <w:p w:rsidR="00256B2A" w:rsidRDefault="00256B2A" w:rsidP="00256B2A">
      <w:pPr>
        <w:pStyle w:val="ConsPlusNormal"/>
        <w:jc w:val="center"/>
        <w:rPr>
          <w:sz w:val="24"/>
        </w:rPr>
      </w:pPr>
    </w:p>
    <w:p w:rsidR="00256B2A" w:rsidRDefault="00256B2A" w:rsidP="00256B2A">
      <w:pPr>
        <w:pStyle w:val="ConsPlusNormal"/>
        <w:jc w:val="center"/>
        <w:rPr>
          <w:sz w:val="24"/>
        </w:rPr>
      </w:pPr>
    </w:p>
    <w:tbl>
      <w:tblPr>
        <w:tblW w:w="7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400"/>
        <w:gridCol w:w="1283"/>
        <w:gridCol w:w="1164"/>
        <w:gridCol w:w="1355"/>
      </w:tblGrid>
      <w:tr w:rsidR="00256B2A" w:rsidRPr="00481396" w:rsidTr="00256B2A">
        <w:trPr>
          <w:trHeight w:val="1333"/>
        </w:trPr>
        <w:tc>
          <w:tcPr>
            <w:tcW w:w="2557" w:type="dxa"/>
            <w:shd w:val="clear" w:color="auto" w:fill="DEE5CA" w:themeFill="text2" w:themeFillTint="33"/>
          </w:tcPr>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400" w:type="dxa"/>
            <w:shd w:val="clear" w:color="auto" w:fill="DEE5CA" w:themeFill="text2" w:themeFillTint="33"/>
          </w:tcPr>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5</w:t>
            </w: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283" w:type="dxa"/>
            <w:shd w:val="clear" w:color="auto" w:fill="DEE5CA" w:themeFill="text2" w:themeFillTint="33"/>
          </w:tcPr>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sidRPr="00481396">
              <w:rPr>
                <w:rFonts w:ascii="Times New Roman" w:hAnsi="Times New Roman" w:cs="Times New Roman"/>
                <w:b/>
                <w:sz w:val="20"/>
                <w:szCs w:val="20"/>
              </w:rPr>
              <w:t>201</w:t>
            </w:r>
            <w:r>
              <w:rPr>
                <w:rFonts w:ascii="Times New Roman" w:hAnsi="Times New Roman" w:cs="Times New Roman"/>
                <w:b/>
                <w:sz w:val="20"/>
                <w:szCs w:val="20"/>
              </w:rPr>
              <w:t>6</w:t>
            </w: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164" w:type="dxa"/>
            <w:shd w:val="clear" w:color="auto" w:fill="DEE5CA" w:themeFill="text2" w:themeFillTint="33"/>
          </w:tcPr>
          <w:p w:rsidR="00256B2A" w:rsidRDefault="00256B2A" w:rsidP="00256B2A">
            <w:pPr>
              <w:jc w:val="center"/>
              <w:rPr>
                <w:rFonts w:ascii="Times New Roman" w:hAnsi="Times New Roman" w:cs="Times New Roman"/>
                <w:b/>
                <w:color w:val="C00000"/>
                <w:sz w:val="20"/>
                <w:szCs w:val="20"/>
              </w:rPr>
            </w:pPr>
          </w:p>
          <w:p w:rsidR="00256B2A"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 xml:space="preserve">2017 </w:t>
            </w:r>
          </w:p>
          <w:p w:rsidR="00256B2A" w:rsidRPr="003C4C25"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бюджет</w:t>
            </w:r>
          </w:p>
          <w:p w:rsidR="00256B2A" w:rsidRPr="00481396" w:rsidRDefault="00256B2A" w:rsidP="00256B2A">
            <w:pPr>
              <w:jc w:val="center"/>
              <w:rPr>
                <w:rFonts w:ascii="Times New Roman" w:hAnsi="Times New Roman" w:cs="Times New Roman"/>
                <w:b/>
                <w:sz w:val="20"/>
                <w:szCs w:val="20"/>
              </w:rPr>
            </w:pPr>
          </w:p>
        </w:tc>
        <w:tc>
          <w:tcPr>
            <w:tcW w:w="1355" w:type="dxa"/>
            <w:shd w:val="clear" w:color="auto" w:fill="DEE5CA" w:themeFill="text2" w:themeFillTint="33"/>
          </w:tcPr>
          <w:p w:rsidR="00256B2A" w:rsidRDefault="00256B2A" w:rsidP="00256B2A">
            <w:pPr>
              <w:jc w:val="center"/>
              <w:rPr>
                <w:rFonts w:ascii="Times New Roman" w:hAnsi="Times New Roman" w:cs="Times New Roman"/>
                <w:b/>
                <w:color w:val="C00000"/>
                <w:sz w:val="20"/>
                <w:szCs w:val="20"/>
              </w:rPr>
            </w:pPr>
          </w:p>
          <w:p w:rsidR="00256B2A"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 xml:space="preserve">2017 </w:t>
            </w:r>
          </w:p>
          <w:p w:rsidR="00256B2A" w:rsidRPr="003C4C25"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исполнено</w:t>
            </w:r>
          </w:p>
          <w:p w:rsidR="00256B2A" w:rsidRPr="00481396" w:rsidRDefault="00256B2A" w:rsidP="00256B2A">
            <w:pPr>
              <w:jc w:val="center"/>
              <w:rPr>
                <w:rFonts w:ascii="Times New Roman" w:hAnsi="Times New Roman" w:cs="Times New Roman"/>
                <w:b/>
                <w:sz w:val="20"/>
                <w:szCs w:val="20"/>
              </w:rPr>
            </w:pPr>
          </w:p>
        </w:tc>
      </w:tr>
      <w:tr w:rsidR="00256B2A" w:rsidRPr="002C2C66" w:rsidTr="00256B2A">
        <w:trPr>
          <w:trHeight w:val="1695"/>
        </w:trPr>
        <w:tc>
          <w:tcPr>
            <w:tcW w:w="2557" w:type="dxa"/>
            <w:shd w:val="clear" w:color="auto" w:fill="FFFFFF" w:themeFill="background1"/>
          </w:tcPr>
          <w:p w:rsidR="00256B2A" w:rsidRPr="002C2C66" w:rsidRDefault="00256B2A"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256B2A" w:rsidRPr="002C2C66" w:rsidRDefault="00256B2A" w:rsidP="00256B2A">
            <w:pPr>
              <w:rPr>
                <w:rFonts w:ascii="Times New Roman" w:hAnsi="Times New Roman" w:cs="Times New Roman"/>
                <w:b/>
                <w:sz w:val="20"/>
                <w:szCs w:val="20"/>
              </w:rPr>
            </w:pPr>
          </w:p>
        </w:tc>
        <w:tc>
          <w:tcPr>
            <w:tcW w:w="1400"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5,6</w:t>
            </w:r>
          </w:p>
        </w:tc>
        <w:tc>
          <w:tcPr>
            <w:tcW w:w="1283"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r>
              <w:rPr>
                <w:rFonts w:ascii="Times New Roman" w:hAnsi="Times New Roman" w:cs="Times New Roman"/>
                <w:sz w:val="20"/>
                <w:szCs w:val="20"/>
              </w:rPr>
              <w:t>6,0</w:t>
            </w: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p>
        </w:tc>
        <w:tc>
          <w:tcPr>
            <w:tcW w:w="1164"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EF6CE7" w:rsidRDefault="00256B2A" w:rsidP="00256B2A">
            <w:pPr>
              <w:jc w:val="center"/>
              <w:rPr>
                <w:rFonts w:ascii="Times New Roman" w:hAnsi="Times New Roman" w:cs="Times New Roman"/>
                <w:sz w:val="20"/>
                <w:szCs w:val="20"/>
              </w:rPr>
            </w:pPr>
            <w:r>
              <w:rPr>
                <w:rFonts w:ascii="Times New Roman" w:hAnsi="Times New Roman" w:cs="Times New Roman"/>
                <w:sz w:val="20"/>
                <w:szCs w:val="20"/>
              </w:rPr>
              <w:t>6,5</w:t>
            </w:r>
          </w:p>
        </w:tc>
        <w:tc>
          <w:tcPr>
            <w:tcW w:w="1355" w:type="dxa"/>
            <w:shd w:val="clear" w:color="auto" w:fill="DAE1D3" w:themeFill="accent1" w:themeFillTint="66"/>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EF6CE7" w:rsidRDefault="00256B2A" w:rsidP="00256B2A">
            <w:pPr>
              <w:jc w:val="center"/>
              <w:rPr>
                <w:rFonts w:ascii="Times New Roman" w:hAnsi="Times New Roman" w:cs="Times New Roman"/>
                <w:sz w:val="20"/>
                <w:szCs w:val="20"/>
              </w:rPr>
            </w:pPr>
            <w:r>
              <w:rPr>
                <w:rFonts w:ascii="Times New Roman" w:hAnsi="Times New Roman" w:cs="Times New Roman"/>
                <w:sz w:val="20"/>
                <w:szCs w:val="20"/>
              </w:rPr>
              <w:t>6,5</w:t>
            </w:r>
          </w:p>
        </w:tc>
      </w:tr>
      <w:tr w:rsidR="00256B2A" w:rsidRPr="002C2C66" w:rsidTr="00256B2A">
        <w:tblPrEx>
          <w:tblLook w:val="0000" w:firstRow="0" w:lastRow="0" w:firstColumn="0" w:lastColumn="0" w:noHBand="0" w:noVBand="0"/>
        </w:tblPrEx>
        <w:trPr>
          <w:trHeight w:val="720"/>
        </w:trPr>
        <w:tc>
          <w:tcPr>
            <w:tcW w:w="2557" w:type="dxa"/>
          </w:tcPr>
          <w:p w:rsidR="00256B2A" w:rsidRPr="002C2C66" w:rsidRDefault="00256B2A"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p w:rsidR="00256B2A" w:rsidRPr="002C2C66" w:rsidRDefault="00256B2A" w:rsidP="00256B2A">
            <w:pPr>
              <w:rPr>
                <w:rFonts w:ascii="Times New Roman" w:hAnsi="Times New Roman" w:cs="Times New Roman"/>
                <w:sz w:val="20"/>
                <w:szCs w:val="20"/>
              </w:rPr>
            </w:pPr>
          </w:p>
        </w:tc>
        <w:tc>
          <w:tcPr>
            <w:tcW w:w="1400" w:type="dxa"/>
            <w:shd w:val="clear" w:color="auto" w:fill="auto"/>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3204,3</w:t>
            </w:r>
          </w:p>
        </w:tc>
        <w:tc>
          <w:tcPr>
            <w:tcW w:w="1283"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r>
              <w:rPr>
                <w:rFonts w:ascii="Times New Roman" w:hAnsi="Times New Roman" w:cs="Times New Roman"/>
                <w:sz w:val="20"/>
                <w:szCs w:val="20"/>
              </w:rPr>
              <w:t>3382,1</w:t>
            </w: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p>
        </w:tc>
        <w:tc>
          <w:tcPr>
            <w:tcW w:w="1164" w:type="dxa"/>
            <w:shd w:val="clear" w:color="auto" w:fill="auto"/>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r>
              <w:rPr>
                <w:rFonts w:ascii="Times New Roman" w:hAnsi="Times New Roman" w:cs="Times New Roman"/>
                <w:sz w:val="20"/>
                <w:szCs w:val="20"/>
              </w:rPr>
              <w:t>3429,8</w:t>
            </w:r>
          </w:p>
          <w:p w:rsidR="00256B2A" w:rsidRPr="002C2C66" w:rsidRDefault="00256B2A" w:rsidP="00256B2A">
            <w:pPr>
              <w:jc w:val="center"/>
              <w:rPr>
                <w:rFonts w:ascii="Times New Roman" w:hAnsi="Times New Roman" w:cs="Times New Roman"/>
                <w:sz w:val="20"/>
                <w:szCs w:val="20"/>
              </w:rPr>
            </w:pPr>
          </w:p>
        </w:tc>
        <w:tc>
          <w:tcPr>
            <w:tcW w:w="1355" w:type="dxa"/>
            <w:shd w:val="clear" w:color="auto" w:fill="DAE1D3" w:themeFill="accent1" w:themeFillTint="66"/>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3413,0</w:t>
            </w:r>
          </w:p>
        </w:tc>
      </w:tr>
      <w:tr w:rsidR="00256B2A" w:rsidRPr="002C2C66" w:rsidTr="00256B2A">
        <w:trPr>
          <w:trHeight w:val="305"/>
        </w:trPr>
        <w:tc>
          <w:tcPr>
            <w:tcW w:w="2557" w:type="dxa"/>
          </w:tcPr>
          <w:p w:rsidR="00256B2A" w:rsidRPr="002C2C66" w:rsidRDefault="00256B2A"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w:t>
            </w:r>
            <w:r w:rsidRPr="002C2C66">
              <w:rPr>
                <w:rFonts w:ascii="Times New Roman" w:hAnsi="Times New Roman" w:cs="Times New Roman"/>
                <w:color w:val="000000"/>
                <w:sz w:val="20"/>
                <w:szCs w:val="20"/>
              </w:rPr>
              <w:lastRenderedPageBreak/>
              <w:t>Петербурга</w:t>
            </w:r>
          </w:p>
          <w:p w:rsidR="00256B2A" w:rsidRPr="002C2C66" w:rsidRDefault="00256B2A" w:rsidP="00256B2A">
            <w:pPr>
              <w:rPr>
                <w:rFonts w:ascii="Times New Roman" w:hAnsi="Times New Roman" w:cs="Times New Roman"/>
                <w:sz w:val="20"/>
                <w:szCs w:val="20"/>
              </w:rPr>
            </w:pPr>
          </w:p>
        </w:tc>
        <w:tc>
          <w:tcPr>
            <w:tcW w:w="1400" w:type="dxa"/>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7475,3</w:t>
            </w:r>
          </w:p>
        </w:tc>
        <w:tc>
          <w:tcPr>
            <w:tcW w:w="1283"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r>
              <w:rPr>
                <w:rFonts w:ascii="Times New Roman" w:hAnsi="Times New Roman" w:cs="Times New Roman"/>
                <w:sz w:val="20"/>
                <w:szCs w:val="20"/>
              </w:rPr>
              <w:t>8700,7</w:t>
            </w: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p>
        </w:tc>
        <w:tc>
          <w:tcPr>
            <w:tcW w:w="1164" w:type="dxa"/>
            <w:shd w:val="clear" w:color="auto" w:fill="auto"/>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10595,6</w:t>
            </w:r>
          </w:p>
        </w:tc>
        <w:tc>
          <w:tcPr>
            <w:tcW w:w="1355" w:type="dxa"/>
            <w:shd w:val="clear" w:color="auto" w:fill="DAE1D3" w:themeFill="accent1" w:themeFillTint="66"/>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10593,0</w:t>
            </w:r>
          </w:p>
        </w:tc>
      </w:tr>
      <w:tr w:rsidR="00256B2A" w:rsidRPr="002C2C66" w:rsidTr="00256B2A">
        <w:trPr>
          <w:trHeight w:val="305"/>
        </w:trPr>
        <w:tc>
          <w:tcPr>
            <w:tcW w:w="2557" w:type="dxa"/>
          </w:tcPr>
          <w:p w:rsidR="00256B2A" w:rsidRPr="002C2C66" w:rsidRDefault="00256B2A"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lastRenderedPageBreak/>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256B2A" w:rsidRPr="002C2C66" w:rsidRDefault="00256B2A" w:rsidP="00256B2A">
            <w:pPr>
              <w:rPr>
                <w:rFonts w:ascii="Times New Roman" w:hAnsi="Times New Roman" w:cs="Times New Roman"/>
                <w:sz w:val="20"/>
                <w:szCs w:val="20"/>
              </w:rPr>
            </w:pPr>
          </w:p>
        </w:tc>
        <w:tc>
          <w:tcPr>
            <w:tcW w:w="1400" w:type="dxa"/>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3014,4</w:t>
            </w:r>
          </w:p>
        </w:tc>
        <w:tc>
          <w:tcPr>
            <w:tcW w:w="1283"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r>
              <w:rPr>
                <w:rFonts w:ascii="Times New Roman" w:hAnsi="Times New Roman" w:cs="Times New Roman"/>
                <w:sz w:val="20"/>
                <w:szCs w:val="20"/>
              </w:rPr>
              <w:t>3524,0</w:t>
            </w: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p>
        </w:tc>
        <w:tc>
          <w:tcPr>
            <w:tcW w:w="1164" w:type="dxa"/>
            <w:shd w:val="clear" w:color="auto" w:fill="auto"/>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4826,0</w:t>
            </w:r>
          </w:p>
        </w:tc>
        <w:tc>
          <w:tcPr>
            <w:tcW w:w="1355" w:type="dxa"/>
            <w:shd w:val="clear" w:color="auto" w:fill="DAE1D3" w:themeFill="accent1" w:themeFillTint="66"/>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r>
              <w:rPr>
                <w:rFonts w:ascii="Times New Roman" w:hAnsi="Times New Roman" w:cs="Times New Roman"/>
                <w:sz w:val="20"/>
                <w:szCs w:val="20"/>
              </w:rPr>
              <w:t>4572,1</w:t>
            </w:r>
          </w:p>
        </w:tc>
      </w:tr>
      <w:tr w:rsidR="00256B2A" w:rsidRPr="00481396" w:rsidTr="00256B2A">
        <w:trPr>
          <w:trHeight w:val="305"/>
        </w:trPr>
        <w:tc>
          <w:tcPr>
            <w:tcW w:w="2557" w:type="dxa"/>
            <w:shd w:val="clear" w:color="auto" w:fill="FFFFFF" w:themeFill="background1"/>
          </w:tcPr>
          <w:p w:rsidR="00256B2A" w:rsidRPr="00481396" w:rsidRDefault="00256B2A" w:rsidP="00256B2A">
            <w:pPr>
              <w:rPr>
                <w:rFonts w:ascii="Times New Roman" w:hAnsi="Times New Roman" w:cs="Times New Roman"/>
                <w:b/>
                <w:sz w:val="20"/>
                <w:szCs w:val="20"/>
              </w:rPr>
            </w:pPr>
          </w:p>
          <w:p w:rsidR="00256B2A" w:rsidRPr="00481396" w:rsidRDefault="00256B2A" w:rsidP="00256B2A">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400" w:type="dxa"/>
            <w:shd w:val="clear" w:color="auto" w:fill="FFFFFF" w:themeFill="background1"/>
          </w:tcPr>
          <w:p w:rsidR="00256B2A"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13699,6</w:t>
            </w:r>
          </w:p>
        </w:tc>
        <w:tc>
          <w:tcPr>
            <w:tcW w:w="1283" w:type="dxa"/>
            <w:shd w:val="clear" w:color="auto" w:fill="FFFFFF" w:themeFill="background1"/>
          </w:tcPr>
          <w:p w:rsidR="00256B2A"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15612,8</w:t>
            </w:r>
          </w:p>
        </w:tc>
        <w:tc>
          <w:tcPr>
            <w:tcW w:w="1164" w:type="dxa"/>
            <w:shd w:val="clear" w:color="auto" w:fill="FFFFFF" w:themeFill="background1"/>
          </w:tcPr>
          <w:p w:rsidR="00256B2A"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18857,9</w:t>
            </w:r>
          </w:p>
        </w:tc>
        <w:tc>
          <w:tcPr>
            <w:tcW w:w="1355" w:type="dxa"/>
            <w:shd w:val="clear" w:color="auto" w:fill="DAE1D3" w:themeFill="accent1" w:themeFillTint="66"/>
          </w:tcPr>
          <w:p w:rsidR="00256B2A"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18584,6</w:t>
            </w:r>
          </w:p>
        </w:tc>
      </w:tr>
    </w:tbl>
    <w:p w:rsidR="00256B2A" w:rsidRDefault="00256B2A" w:rsidP="00256B2A">
      <w:pPr>
        <w:pStyle w:val="ConsPlusNormal"/>
        <w:jc w:val="center"/>
        <w:rPr>
          <w:sz w:val="24"/>
        </w:rPr>
      </w:pPr>
    </w:p>
    <w:p w:rsidR="00256B2A" w:rsidRDefault="00256B2A" w:rsidP="00256B2A">
      <w:pPr>
        <w:pStyle w:val="ConsPlusNormal"/>
        <w:jc w:val="center"/>
        <w:rPr>
          <w:sz w:val="24"/>
        </w:rPr>
      </w:pPr>
    </w:p>
    <w:p w:rsidR="00256B2A" w:rsidRPr="0053102D" w:rsidRDefault="00256B2A" w:rsidP="00256B2A">
      <w:pPr>
        <w:pStyle w:val="ConsPlusNormal"/>
        <w:jc w:val="center"/>
        <w:rPr>
          <w:rFonts w:ascii="Times New Roman" w:hAnsi="Times New Roman" w:cs="Times New Roman"/>
          <w:sz w:val="24"/>
        </w:rPr>
      </w:pPr>
    </w:p>
    <w:p w:rsidR="00256B2A" w:rsidRPr="00F137B5" w:rsidRDefault="00256B2A" w:rsidP="00256B2A">
      <w:pPr>
        <w:pStyle w:val="ConsPlusNormal"/>
        <w:rPr>
          <w:rFonts w:ascii="Times New Roman" w:hAnsi="Times New Roman" w:cs="Times New Roman"/>
          <w:b/>
          <w:color w:val="7030A0"/>
          <w:sz w:val="24"/>
        </w:rPr>
      </w:pPr>
      <w:r w:rsidRPr="00F137B5">
        <w:rPr>
          <w:rFonts w:ascii="Times New Roman" w:hAnsi="Times New Roman" w:cs="Times New Roman"/>
          <w:b/>
          <w:color w:val="7030A0"/>
          <w:sz w:val="24"/>
        </w:rPr>
        <w:t xml:space="preserve">7.  Глоссарий </w:t>
      </w:r>
    </w:p>
    <w:p w:rsidR="00256B2A" w:rsidRDefault="00256B2A" w:rsidP="00256B2A">
      <w:pPr>
        <w:pStyle w:val="ConsPlusNormal"/>
        <w:jc w:val="center"/>
        <w:rPr>
          <w:sz w:val="24"/>
        </w:rPr>
      </w:pPr>
    </w:p>
    <w:p w:rsidR="00256B2A" w:rsidRPr="001769B0" w:rsidRDefault="00256B2A" w:rsidP="00256B2A">
      <w:pPr>
        <w:rPr>
          <w:rFonts w:ascii="Times New Roman" w:hAnsi="Times New Roman" w:cs="Times New Roman"/>
          <w:b/>
          <w:sz w:val="24"/>
          <w:szCs w:val="24"/>
        </w:rPr>
      </w:pPr>
      <w:r w:rsidRPr="001769B0">
        <w:rPr>
          <w:rFonts w:ascii="Times New Roman" w:hAnsi="Times New Roman" w:cs="Times New Roman"/>
          <w:b/>
          <w:sz w:val="24"/>
          <w:szCs w:val="24"/>
        </w:rPr>
        <w:t>Основные термины, используемые в бюджетном процессе</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w:t>
      </w:r>
      <w:r w:rsidRPr="001769B0">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бюджетная система Российской Федерации</w:t>
      </w:r>
      <w:r w:rsidRPr="001769B0">
        <w:rPr>
          <w:rFonts w:ascii="Times New Roman" w:hAnsi="Times New Roman" w:cs="Times New Roman"/>
          <w:sz w:val="24"/>
          <w:szCs w:val="24"/>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доходы бюджета</w:t>
      </w:r>
      <w:r w:rsidRPr="001769B0">
        <w:rPr>
          <w:rFonts w:ascii="Times New Roman" w:hAnsi="Times New Roman" w:cs="Times New Roman"/>
          <w:sz w:val="24"/>
          <w:szCs w:val="24"/>
        </w:rPr>
        <w:t xml:space="preserve"> - поступающие в бюджет денежные средства, за исключением средств, являющихся источниками финансирования дефицита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расходы бюджета</w:t>
      </w:r>
      <w:r w:rsidRPr="001769B0">
        <w:rPr>
          <w:rFonts w:ascii="Times New Roman" w:hAnsi="Times New Roman" w:cs="Times New Roman"/>
          <w:sz w:val="24"/>
          <w:szCs w:val="24"/>
        </w:rPr>
        <w:t xml:space="preserve"> - выплачиваемые из бюджета денежные средства, за исключением средств, являющихся источниками финансирования дефицита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дефицит бюджета</w:t>
      </w:r>
      <w:r w:rsidRPr="001769B0">
        <w:rPr>
          <w:rFonts w:ascii="Times New Roman" w:hAnsi="Times New Roman" w:cs="Times New Roman"/>
          <w:sz w:val="24"/>
          <w:szCs w:val="24"/>
        </w:rPr>
        <w:t xml:space="preserve"> - превышение расходов бюджета над его доходами;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профицит бюджета</w:t>
      </w:r>
      <w:r w:rsidRPr="001769B0">
        <w:rPr>
          <w:rFonts w:ascii="Times New Roman" w:hAnsi="Times New Roman" w:cs="Times New Roman"/>
          <w:sz w:val="24"/>
          <w:szCs w:val="24"/>
        </w:rPr>
        <w:t xml:space="preserve"> - превышение доходов бюджета над его расходами;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бюджетный процесс</w:t>
      </w:r>
      <w:r w:rsidRPr="001769B0">
        <w:rPr>
          <w:rFonts w:ascii="Times New Roman" w:hAnsi="Times New Roman" w:cs="Times New Roman"/>
          <w:sz w:val="24"/>
          <w:szCs w:val="24"/>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769B0">
        <w:rPr>
          <w:rFonts w:ascii="Times New Roman" w:hAnsi="Times New Roman" w:cs="Times New Roman"/>
          <w:sz w:val="24"/>
          <w:szCs w:val="24"/>
        </w:rPr>
        <w:t>контролю  за</w:t>
      </w:r>
      <w:proofErr w:type="gramEnd"/>
      <w:r w:rsidRPr="001769B0">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lastRenderedPageBreak/>
        <w:t>бюджетные ассигнования</w:t>
      </w:r>
      <w:r w:rsidRPr="001769B0">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расходные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бюджетные обязательства</w:t>
      </w:r>
      <w:r w:rsidRPr="001769B0">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публичные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денежные обязательства</w:t>
      </w:r>
      <w:r w:rsidRPr="001769B0">
        <w:rPr>
          <w:rFonts w:ascii="Times New Roman" w:hAnsi="Times New Roman" w:cs="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межбюджетные отношения</w:t>
      </w:r>
      <w:r w:rsidRPr="001769B0">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межбюджетные трансферты</w:t>
      </w:r>
      <w:r w:rsidRPr="001769B0">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бюджетные полномочия</w:t>
      </w:r>
      <w:r w:rsidRPr="001769B0">
        <w:rPr>
          <w:rFonts w:ascii="Times New Roman" w:hAnsi="Times New Roman" w:cs="Times New Roman"/>
          <w:sz w:val="24"/>
          <w:szCs w:val="24"/>
        </w:rPr>
        <w:t xml:space="preserve"> - установленные и принятые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кассовое обслуживание исполнения бюджета</w:t>
      </w:r>
      <w:r w:rsidRPr="001769B0">
        <w:rPr>
          <w:rFonts w:ascii="Times New Roman" w:hAnsi="Times New Roman" w:cs="Times New Roman"/>
          <w:sz w:val="24"/>
          <w:szCs w:val="24"/>
        </w:rPr>
        <w:t xml:space="preserve"> - проведение и учет операций по кассовым поступлениям в бюджет и кассовым выплатам из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финансовые органы</w:t>
      </w:r>
      <w:r w:rsidRPr="001769B0">
        <w:rPr>
          <w:rFonts w:ascii="Times New Roman" w:hAnsi="Times New Roman" w:cs="Times New Roman"/>
          <w:sz w:val="24"/>
          <w:szCs w:val="24"/>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w:t>
      </w:r>
      <w:r w:rsidRPr="001769B0">
        <w:rPr>
          <w:rFonts w:ascii="Times New Roman" w:hAnsi="Times New Roman" w:cs="Times New Roman"/>
          <w:sz w:val="24"/>
          <w:szCs w:val="24"/>
        </w:rPr>
        <w:lastRenderedPageBreak/>
        <w:t>организацию исполнения местных бюджетов (финансовые органы муниципальных образований);</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распорядитель бюджетных средств</w:t>
      </w:r>
      <w:r w:rsidRPr="001769B0">
        <w:rPr>
          <w:rFonts w:ascii="Times New Roman" w:hAnsi="Times New Roman" w:cs="Times New Roman"/>
          <w:sz w:val="24"/>
          <w:szCs w:val="24"/>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распорядитель бюджетных средств</w:t>
      </w:r>
      <w:r w:rsidRPr="001769B0">
        <w:rPr>
          <w:rFonts w:ascii="Times New Roman" w:hAnsi="Times New Roman" w:cs="Times New Roman"/>
          <w:sz w:val="24"/>
          <w:szCs w:val="24"/>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получатель бюджетных средств</w:t>
      </w:r>
      <w:r w:rsidRPr="001769B0">
        <w:rPr>
          <w:rFonts w:ascii="Times New Roman" w:hAnsi="Times New Roman" w:cs="Times New Roman"/>
          <w:sz w:val="24"/>
          <w:szCs w:val="24"/>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roofErr w:type="gramEnd"/>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казенное учреждение</w:t>
      </w:r>
      <w:r w:rsidRPr="001769B0">
        <w:rPr>
          <w:rFonts w:ascii="Times New Roman" w:hAnsi="Times New Roman" w:cs="Times New Roman"/>
          <w:sz w:val="24"/>
          <w:szCs w:val="24"/>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бюджетная смета</w:t>
      </w:r>
      <w:r w:rsidRPr="001769B0">
        <w:rPr>
          <w:rFonts w:ascii="Times New Roman"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ведомственная структура расходов бюджета</w:t>
      </w:r>
      <w:r w:rsidRPr="001769B0">
        <w:rPr>
          <w:rFonts w:ascii="Times New Roman" w:hAnsi="Times New Roman" w:cs="Times New Roman"/>
          <w:sz w:val="24"/>
          <w:szCs w:val="24"/>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администратор доходов бюджета</w:t>
      </w:r>
      <w:r w:rsidRPr="001769B0">
        <w:rPr>
          <w:rFonts w:ascii="Times New Roman" w:hAnsi="Times New Roman" w:cs="Times New Roman"/>
          <w:sz w:val="24"/>
          <w:szCs w:val="24"/>
        </w:rPr>
        <w:t xml:space="preserve"> - орган государственной власти (государственный орган), орган местного самоуправления, орган местной администрации, орган управления </w:t>
      </w:r>
      <w:r w:rsidRPr="001769B0">
        <w:rPr>
          <w:rFonts w:ascii="Times New Roman" w:hAnsi="Times New Roman" w:cs="Times New Roman"/>
          <w:sz w:val="24"/>
          <w:szCs w:val="24"/>
        </w:rPr>
        <w:lastRenderedPageBreak/>
        <w:t>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1769B0">
        <w:rPr>
          <w:rFonts w:ascii="Times New Roman" w:hAnsi="Times New Roman" w:cs="Times New Roman"/>
          <w:sz w:val="24"/>
          <w:szCs w:val="24"/>
        </w:rPr>
        <w:t xml:space="preserve"> бюджетов бюджетной системы Российской Федерации;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главный администратор доходов бюджета</w:t>
      </w:r>
      <w:r w:rsidRPr="001769B0">
        <w:rPr>
          <w:rFonts w:ascii="Times New Roman" w:hAnsi="Times New Roman" w:cs="Times New Roman"/>
          <w:sz w:val="24"/>
          <w:szCs w:val="24"/>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администратор источников финансирования дефицита бюджета</w:t>
      </w:r>
      <w:r w:rsidRPr="001769B0">
        <w:rPr>
          <w:rFonts w:ascii="Times New Roman" w:hAnsi="Times New Roman" w:cs="Times New Roman"/>
          <w:sz w:val="24"/>
          <w:szCs w:val="24"/>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администратор источников финансирования дефицита бюджета</w:t>
      </w:r>
      <w:r w:rsidRPr="001769B0">
        <w:rPr>
          <w:rFonts w:ascii="Times New Roman" w:hAnsi="Times New Roman" w:cs="Times New Roman"/>
          <w:sz w:val="24"/>
          <w:szCs w:val="24"/>
        </w:rPr>
        <w:t xml:space="preserve">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государственная или муниципальная гарантия</w:t>
      </w:r>
      <w:r w:rsidRPr="001769B0">
        <w:rPr>
          <w:rFonts w:ascii="Times New Roman" w:hAnsi="Times New Roman" w:cs="Times New Roman"/>
          <w:sz w:val="24"/>
          <w:szCs w:val="24"/>
        </w:rPr>
        <w:t xml:space="preserve">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1769B0">
        <w:rPr>
          <w:rFonts w:ascii="Times New Roman" w:hAnsi="Times New Roman" w:cs="Times New Roman"/>
          <w:sz w:val="24"/>
          <w:szCs w:val="24"/>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обоснование бюджетных ассигнований</w:t>
      </w:r>
      <w:r w:rsidRPr="001769B0">
        <w:rPr>
          <w:rFonts w:ascii="Times New Roman" w:hAnsi="Times New Roman" w:cs="Times New Roman"/>
          <w:sz w:val="24"/>
          <w:szCs w:val="24"/>
        </w:rPr>
        <w:t xml:space="preserve"> - документ, характеризующий бюджетные ассигнования в очередном финансовом году (очередном финансовом году и плановом периоде);</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лимит бюджетных обязательств</w:t>
      </w:r>
      <w:r w:rsidRPr="001769B0">
        <w:rPr>
          <w:rFonts w:ascii="Times New Roman" w:hAnsi="Times New Roman" w:cs="Times New Roman"/>
          <w:sz w:val="24"/>
          <w:szCs w:val="24"/>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lastRenderedPageBreak/>
        <w:t>текущий финансовый год</w:t>
      </w:r>
      <w:r w:rsidRPr="001769B0">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очередной финансовый год</w:t>
      </w:r>
      <w:r w:rsidRPr="001769B0">
        <w:rPr>
          <w:rFonts w:ascii="Times New Roman" w:hAnsi="Times New Roman" w:cs="Times New Roman"/>
          <w:sz w:val="24"/>
          <w:szCs w:val="24"/>
        </w:rPr>
        <w:t xml:space="preserve"> - год, следующий за текущим финансовым годом;</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плановый период</w:t>
      </w:r>
      <w:r w:rsidRPr="001769B0">
        <w:rPr>
          <w:rFonts w:ascii="Times New Roman" w:hAnsi="Times New Roman" w:cs="Times New Roman"/>
          <w:sz w:val="24"/>
          <w:szCs w:val="24"/>
        </w:rPr>
        <w:t xml:space="preserve"> - два финансовых года, следующие за очередным финансовым годом;</w:t>
      </w:r>
    </w:p>
    <w:p w:rsidR="00256B2A"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отчетный финансовый год</w:t>
      </w:r>
      <w:r w:rsidRPr="001769B0">
        <w:rPr>
          <w:rFonts w:ascii="Times New Roman" w:hAnsi="Times New Roman" w:cs="Times New Roman"/>
          <w:sz w:val="24"/>
          <w:szCs w:val="24"/>
        </w:rPr>
        <w:t xml:space="preserve"> - год, предшествующий текущему финансовому году</w:t>
      </w:r>
      <w:r>
        <w:rPr>
          <w:rFonts w:ascii="Times New Roman" w:hAnsi="Times New Roman" w:cs="Times New Roman"/>
          <w:sz w:val="24"/>
          <w:szCs w:val="24"/>
        </w:rPr>
        <w:t>.</w:t>
      </w:r>
    </w:p>
    <w:p w:rsidR="00256B2A" w:rsidRDefault="00256B2A" w:rsidP="00256B2A">
      <w:pPr>
        <w:pStyle w:val="ConsPlusNormal"/>
        <w:jc w:val="center"/>
        <w:rPr>
          <w:sz w:val="24"/>
        </w:rPr>
      </w:pPr>
    </w:p>
    <w:p w:rsidR="004F11A1" w:rsidRDefault="004F11A1" w:rsidP="004F11A1">
      <w:pPr>
        <w:framePr w:h="3120" w:hSpace="10080" w:wrap="notBeside" w:vAnchor="text" w:hAnchor="margin" w:x="12188" w:y="1"/>
        <w:rPr>
          <w:sz w:val="24"/>
          <w:szCs w:val="24"/>
        </w:rPr>
      </w:pPr>
      <w:r>
        <w:rPr>
          <w:noProof/>
          <w:sz w:val="24"/>
          <w:szCs w:val="24"/>
          <w:lang w:eastAsia="ru-RU"/>
        </w:rPr>
        <w:drawing>
          <wp:inline distT="0" distB="0" distL="0" distR="0">
            <wp:extent cx="2430780" cy="198120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0780" cy="1981200"/>
                    </a:xfrm>
                    <a:prstGeom prst="rect">
                      <a:avLst/>
                    </a:prstGeom>
                    <a:noFill/>
                    <a:ln>
                      <a:noFill/>
                    </a:ln>
                  </pic:spPr>
                </pic:pic>
              </a:graphicData>
            </a:graphic>
          </wp:inline>
        </w:drawing>
      </w:r>
    </w:p>
    <w:p w:rsidR="007A5759" w:rsidRDefault="004476F4" w:rsidP="007A5759">
      <w:pPr>
        <w:shd w:val="clear" w:color="auto" w:fill="FFFFFF"/>
        <w:spacing w:line="216" w:lineRule="exac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77924A2">
            <wp:extent cx="2428875" cy="20288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8875" cy="2028825"/>
                    </a:xfrm>
                    <a:prstGeom prst="rect">
                      <a:avLst/>
                    </a:prstGeom>
                    <a:noFill/>
                  </pic:spPr>
                </pic:pic>
              </a:graphicData>
            </a:graphic>
          </wp:inline>
        </w:drawing>
      </w:r>
    </w:p>
    <w:p w:rsidR="004F11A1" w:rsidRDefault="004F11A1" w:rsidP="004F11A1">
      <w:pPr>
        <w:framePr w:h="3225" w:hSpace="10080" w:wrap="notBeside" w:vAnchor="text" w:hAnchor="margin" w:x="5132" w:y="1"/>
        <w:rPr>
          <w:sz w:val="24"/>
          <w:szCs w:val="24"/>
        </w:rPr>
      </w:pPr>
    </w:p>
    <w:p w:rsidR="004476F4" w:rsidRDefault="004476F4" w:rsidP="004476F4">
      <w:pPr>
        <w:framePr w:h="3183" w:hSpace="10080" w:wrap="notBeside" w:vAnchor="text" w:hAnchor="margin" w:x="1" w:y="1"/>
        <w:rPr>
          <w:sz w:val="24"/>
          <w:szCs w:val="24"/>
        </w:rPr>
      </w:pPr>
    </w:p>
    <w:p w:rsidR="004476F4" w:rsidRDefault="004476F4" w:rsidP="004476F4">
      <w:pPr>
        <w:framePr w:h="3091" w:hSpace="10080" w:wrap="notBeside" w:vAnchor="text" w:hAnchor="margin" w:x="3807" w:y="1"/>
        <w:rPr>
          <w:sz w:val="24"/>
          <w:szCs w:val="24"/>
        </w:rPr>
      </w:pPr>
    </w:p>
    <w:p w:rsidR="0072295F" w:rsidRDefault="0072295F" w:rsidP="0072295F">
      <w:pPr>
        <w:framePr w:h="3312" w:hSpace="10080" w:wrap="notBeside" w:vAnchor="text" w:hAnchor="margin" w:x="5281" w:y="1"/>
        <w:rPr>
          <w:sz w:val="24"/>
          <w:szCs w:val="24"/>
        </w:rPr>
      </w:pPr>
    </w:p>
    <w:p w:rsidR="0072295F" w:rsidRDefault="0072295F" w:rsidP="0072295F">
      <w:pPr>
        <w:framePr w:h="3221" w:hSpace="10080" w:wrap="notBeside" w:vAnchor="text" w:hAnchor="margin" w:x="8574" w:y="1"/>
        <w:rPr>
          <w:sz w:val="24"/>
          <w:szCs w:val="24"/>
        </w:rPr>
      </w:pPr>
    </w:p>
    <w:p w:rsidR="00963E88" w:rsidRDefault="00963E88" w:rsidP="00963E88">
      <w:pPr>
        <w:framePr w:h="3221" w:hSpace="10080" w:wrap="notBeside" w:vAnchor="text" w:hAnchor="margin" w:x="8574" w:y="1"/>
        <w:rPr>
          <w:sz w:val="24"/>
          <w:szCs w:val="24"/>
        </w:rPr>
      </w:pPr>
    </w:p>
    <w:p w:rsidR="007A5759" w:rsidRDefault="0072295F" w:rsidP="007A5759">
      <w:pPr>
        <w:shd w:val="clear" w:color="auto" w:fill="FFFFFF"/>
        <w:spacing w:line="216" w:lineRule="exact"/>
        <w:jc w:val="both"/>
        <w:rPr>
          <w:rFonts w:ascii="Times New Roman" w:hAnsi="Times New Roman" w:cs="Times New Roman"/>
          <w:sz w:val="24"/>
          <w:szCs w:val="24"/>
        </w:rPr>
      </w:pPr>
      <w:r>
        <w:rPr>
          <w:noProof/>
          <w:sz w:val="24"/>
          <w:szCs w:val="24"/>
          <w:lang w:eastAsia="ru-RU"/>
        </w:rPr>
        <w:drawing>
          <wp:inline distT="0" distB="0" distL="0" distR="0" wp14:anchorId="63B27A5A" wp14:editId="510CBD97">
            <wp:extent cx="3284220" cy="2103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4220" cy="2103120"/>
                    </a:xfrm>
                    <a:prstGeom prst="rect">
                      <a:avLst/>
                    </a:prstGeom>
                    <a:noFill/>
                    <a:ln>
                      <a:noFill/>
                    </a:ln>
                  </pic:spPr>
                </pic:pic>
              </a:graphicData>
            </a:graphic>
          </wp:inline>
        </w:drawing>
      </w:r>
    </w:p>
    <w:sectPr w:rsidR="007A5759" w:rsidSect="0033129B">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7D" w:rsidRDefault="008C5F7D" w:rsidP="005C4048">
      <w:pPr>
        <w:spacing w:after="0" w:line="240" w:lineRule="auto"/>
      </w:pPr>
      <w:r>
        <w:separator/>
      </w:r>
    </w:p>
  </w:endnote>
  <w:endnote w:type="continuationSeparator" w:id="0">
    <w:p w:rsidR="008C5F7D" w:rsidRDefault="008C5F7D" w:rsidP="005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7D" w:rsidRDefault="008C5F7D" w:rsidP="005C4048">
      <w:pPr>
        <w:spacing w:after="0" w:line="240" w:lineRule="auto"/>
      </w:pPr>
      <w:r>
        <w:separator/>
      </w:r>
    </w:p>
  </w:footnote>
  <w:footnote w:type="continuationSeparator" w:id="0">
    <w:p w:rsidR="008C5F7D" w:rsidRDefault="008C5F7D" w:rsidP="005C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45519"/>
      <w:docPartObj>
        <w:docPartGallery w:val="Page Numbers (Top of Page)"/>
        <w:docPartUnique/>
      </w:docPartObj>
    </w:sdtPr>
    <w:sdtContent>
      <w:p w:rsidR="008F372A" w:rsidRDefault="008F372A">
        <w:pPr>
          <w:pStyle w:val="a5"/>
          <w:jc w:val="center"/>
        </w:pPr>
        <w:r>
          <w:fldChar w:fldCharType="begin"/>
        </w:r>
        <w:r>
          <w:instrText>PAGE   \* MERGEFORMAT</w:instrText>
        </w:r>
        <w:r>
          <w:fldChar w:fldCharType="separate"/>
        </w:r>
        <w:r w:rsidR="00CF6564">
          <w:rPr>
            <w:noProof/>
          </w:rPr>
          <w:t>5</w:t>
        </w:r>
        <w:r>
          <w:fldChar w:fldCharType="end"/>
        </w:r>
      </w:p>
    </w:sdtContent>
  </w:sdt>
  <w:p w:rsidR="008F372A" w:rsidRDefault="008F37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6594"/>
    <w:multiLevelType w:val="hybridMultilevel"/>
    <w:tmpl w:val="1E10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2954A5"/>
    <w:multiLevelType w:val="singleLevel"/>
    <w:tmpl w:val="E51C05CE"/>
    <w:lvl w:ilvl="0">
      <w:start w:val="7"/>
      <w:numFmt w:val="decimal"/>
      <w:lvlText w:val="4.%1."/>
      <w:legacy w:legacy="1" w:legacySpace="0" w:legacyIndent="336"/>
      <w:lvlJc w:val="left"/>
      <w:rPr>
        <w:rFonts w:ascii="Arial" w:hAnsi="Arial" w:cs="Arial" w:hint="default"/>
      </w:rPr>
    </w:lvl>
  </w:abstractNum>
  <w:abstractNum w:abstractNumId="2">
    <w:nsid w:val="5E5C2E97"/>
    <w:multiLevelType w:val="hybridMultilevel"/>
    <w:tmpl w:val="26B431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80B1353"/>
    <w:multiLevelType w:val="singleLevel"/>
    <w:tmpl w:val="0419000F"/>
    <w:lvl w:ilvl="0">
      <w:start w:val="1"/>
      <w:numFmt w:val="decimal"/>
      <w:lvlText w:val="%1."/>
      <w:lvlJc w:val="left"/>
      <w:pPr>
        <w:tabs>
          <w:tab w:val="num" w:pos="360"/>
        </w:tabs>
        <w:ind w:left="360" w:hanging="360"/>
      </w:pPr>
    </w:lvl>
  </w:abstractNum>
  <w:abstractNum w:abstractNumId="4">
    <w:nsid w:val="7ED578D0"/>
    <w:multiLevelType w:val="hybridMultilevel"/>
    <w:tmpl w:val="1E28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2"/>
    <w:rsid w:val="000019BA"/>
    <w:rsid w:val="00027C17"/>
    <w:rsid w:val="00033C94"/>
    <w:rsid w:val="00033CE0"/>
    <w:rsid w:val="000533CE"/>
    <w:rsid w:val="00067DFB"/>
    <w:rsid w:val="00083752"/>
    <w:rsid w:val="000938BD"/>
    <w:rsid w:val="000A0090"/>
    <w:rsid w:val="000B48EC"/>
    <w:rsid w:val="000B5F11"/>
    <w:rsid w:val="000D167B"/>
    <w:rsid w:val="000D3258"/>
    <w:rsid w:val="0010032B"/>
    <w:rsid w:val="00113A77"/>
    <w:rsid w:val="00122D5F"/>
    <w:rsid w:val="00127D5E"/>
    <w:rsid w:val="0013520E"/>
    <w:rsid w:val="00146FC8"/>
    <w:rsid w:val="0015799D"/>
    <w:rsid w:val="001753D8"/>
    <w:rsid w:val="001C4D8A"/>
    <w:rsid w:val="001D42BE"/>
    <w:rsid w:val="001D48EE"/>
    <w:rsid w:val="00200E4C"/>
    <w:rsid w:val="00232F80"/>
    <w:rsid w:val="00243A40"/>
    <w:rsid w:val="00256B2A"/>
    <w:rsid w:val="00257CE5"/>
    <w:rsid w:val="002C2C66"/>
    <w:rsid w:val="002D1716"/>
    <w:rsid w:val="002D35CB"/>
    <w:rsid w:val="0030189F"/>
    <w:rsid w:val="00305A02"/>
    <w:rsid w:val="0033129B"/>
    <w:rsid w:val="00393F8B"/>
    <w:rsid w:val="003B4B8E"/>
    <w:rsid w:val="003C0FC7"/>
    <w:rsid w:val="003C4C25"/>
    <w:rsid w:val="003E0FEC"/>
    <w:rsid w:val="003F0C0E"/>
    <w:rsid w:val="003F41E8"/>
    <w:rsid w:val="003F55BD"/>
    <w:rsid w:val="00407010"/>
    <w:rsid w:val="00413C12"/>
    <w:rsid w:val="00427B34"/>
    <w:rsid w:val="004317BF"/>
    <w:rsid w:val="004342B8"/>
    <w:rsid w:val="00436A01"/>
    <w:rsid w:val="004439BE"/>
    <w:rsid w:val="004449D0"/>
    <w:rsid w:val="004476F4"/>
    <w:rsid w:val="004557BA"/>
    <w:rsid w:val="004675F6"/>
    <w:rsid w:val="00471516"/>
    <w:rsid w:val="00477610"/>
    <w:rsid w:val="004A0FFF"/>
    <w:rsid w:val="004E0953"/>
    <w:rsid w:val="004E6ADF"/>
    <w:rsid w:val="004F11A1"/>
    <w:rsid w:val="004F5189"/>
    <w:rsid w:val="004F7C9F"/>
    <w:rsid w:val="00501D2A"/>
    <w:rsid w:val="00517D33"/>
    <w:rsid w:val="0053102D"/>
    <w:rsid w:val="00535A9D"/>
    <w:rsid w:val="0053786E"/>
    <w:rsid w:val="005406EA"/>
    <w:rsid w:val="00552781"/>
    <w:rsid w:val="0055504E"/>
    <w:rsid w:val="0057364F"/>
    <w:rsid w:val="0057453F"/>
    <w:rsid w:val="00574C7F"/>
    <w:rsid w:val="00576CE0"/>
    <w:rsid w:val="00583A1A"/>
    <w:rsid w:val="005C4048"/>
    <w:rsid w:val="00622657"/>
    <w:rsid w:val="00627624"/>
    <w:rsid w:val="0063018E"/>
    <w:rsid w:val="0065029F"/>
    <w:rsid w:val="006521A9"/>
    <w:rsid w:val="0065257F"/>
    <w:rsid w:val="0068090C"/>
    <w:rsid w:val="00685264"/>
    <w:rsid w:val="006A188A"/>
    <w:rsid w:val="006C4833"/>
    <w:rsid w:val="006D5870"/>
    <w:rsid w:val="006E7B5E"/>
    <w:rsid w:val="007173F4"/>
    <w:rsid w:val="0072295F"/>
    <w:rsid w:val="00731DC7"/>
    <w:rsid w:val="00750463"/>
    <w:rsid w:val="007A5759"/>
    <w:rsid w:val="007C0E23"/>
    <w:rsid w:val="007F7441"/>
    <w:rsid w:val="00801ACF"/>
    <w:rsid w:val="00805FBE"/>
    <w:rsid w:val="008342DC"/>
    <w:rsid w:val="00896584"/>
    <w:rsid w:val="0089726B"/>
    <w:rsid w:val="00897BD0"/>
    <w:rsid w:val="008A7338"/>
    <w:rsid w:val="008B2383"/>
    <w:rsid w:val="008B6900"/>
    <w:rsid w:val="008C5F7D"/>
    <w:rsid w:val="008D056C"/>
    <w:rsid w:val="008D31AE"/>
    <w:rsid w:val="008E6711"/>
    <w:rsid w:val="008E7670"/>
    <w:rsid w:val="008F19A0"/>
    <w:rsid w:val="008F372A"/>
    <w:rsid w:val="008F3B12"/>
    <w:rsid w:val="00905B02"/>
    <w:rsid w:val="00924F78"/>
    <w:rsid w:val="00941E8D"/>
    <w:rsid w:val="009610B3"/>
    <w:rsid w:val="00963E88"/>
    <w:rsid w:val="00985826"/>
    <w:rsid w:val="009A371B"/>
    <w:rsid w:val="009A48F9"/>
    <w:rsid w:val="009D0693"/>
    <w:rsid w:val="009D11AC"/>
    <w:rsid w:val="009E46DD"/>
    <w:rsid w:val="00A057A0"/>
    <w:rsid w:val="00A26DAF"/>
    <w:rsid w:val="00A32658"/>
    <w:rsid w:val="00A507DF"/>
    <w:rsid w:val="00A6226F"/>
    <w:rsid w:val="00A710C9"/>
    <w:rsid w:val="00A82668"/>
    <w:rsid w:val="00A864EA"/>
    <w:rsid w:val="00A905E3"/>
    <w:rsid w:val="00A90CEF"/>
    <w:rsid w:val="00A923DD"/>
    <w:rsid w:val="00AC1F24"/>
    <w:rsid w:val="00AE47E5"/>
    <w:rsid w:val="00AF12EF"/>
    <w:rsid w:val="00AF6B04"/>
    <w:rsid w:val="00B12C01"/>
    <w:rsid w:val="00B2136D"/>
    <w:rsid w:val="00B4298F"/>
    <w:rsid w:val="00B7305C"/>
    <w:rsid w:val="00BA0A6F"/>
    <w:rsid w:val="00BC1CC7"/>
    <w:rsid w:val="00BE11C7"/>
    <w:rsid w:val="00BE1C81"/>
    <w:rsid w:val="00BF3FB3"/>
    <w:rsid w:val="00C12970"/>
    <w:rsid w:val="00C27677"/>
    <w:rsid w:val="00C349A9"/>
    <w:rsid w:val="00C357E7"/>
    <w:rsid w:val="00C3628C"/>
    <w:rsid w:val="00C45F89"/>
    <w:rsid w:val="00C546F6"/>
    <w:rsid w:val="00C81312"/>
    <w:rsid w:val="00CB1BC6"/>
    <w:rsid w:val="00CC5128"/>
    <w:rsid w:val="00CC778B"/>
    <w:rsid w:val="00CD3646"/>
    <w:rsid w:val="00CE3264"/>
    <w:rsid w:val="00CF6279"/>
    <w:rsid w:val="00CF6564"/>
    <w:rsid w:val="00D11EA0"/>
    <w:rsid w:val="00D141A4"/>
    <w:rsid w:val="00D16E86"/>
    <w:rsid w:val="00D21A29"/>
    <w:rsid w:val="00D439A2"/>
    <w:rsid w:val="00D922ED"/>
    <w:rsid w:val="00DC4CD8"/>
    <w:rsid w:val="00DD33FB"/>
    <w:rsid w:val="00DD73B0"/>
    <w:rsid w:val="00DF3CC5"/>
    <w:rsid w:val="00E50BC0"/>
    <w:rsid w:val="00E60726"/>
    <w:rsid w:val="00E90E89"/>
    <w:rsid w:val="00EA0796"/>
    <w:rsid w:val="00EB19D8"/>
    <w:rsid w:val="00EC7FFD"/>
    <w:rsid w:val="00ED532D"/>
    <w:rsid w:val="00EE7BF1"/>
    <w:rsid w:val="00EF6CE7"/>
    <w:rsid w:val="00F137B5"/>
    <w:rsid w:val="00F1382D"/>
    <w:rsid w:val="00F42889"/>
    <w:rsid w:val="00F45B78"/>
    <w:rsid w:val="00F50818"/>
    <w:rsid w:val="00F560BD"/>
    <w:rsid w:val="00F6021B"/>
    <w:rsid w:val="00F95136"/>
    <w:rsid w:val="00FE0423"/>
    <w:rsid w:val="00FE4709"/>
    <w:rsid w:val="00FE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66">
      <w:bodyDiv w:val="1"/>
      <w:marLeft w:val="0"/>
      <w:marRight w:val="0"/>
      <w:marTop w:val="0"/>
      <w:marBottom w:val="0"/>
      <w:divBdr>
        <w:top w:val="none" w:sz="0" w:space="0" w:color="auto"/>
        <w:left w:val="none" w:sz="0" w:space="0" w:color="auto"/>
        <w:bottom w:val="none" w:sz="0" w:space="0" w:color="auto"/>
        <w:right w:val="none" w:sz="0" w:space="0" w:color="auto"/>
      </w:divBdr>
    </w:div>
    <w:div w:id="203642310">
      <w:bodyDiv w:val="1"/>
      <w:marLeft w:val="0"/>
      <w:marRight w:val="0"/>
      <w:marTop w:val="0"/>
      <w:marBottom w:val="0"/>
      <w:divBdr>
        <w:top w:val="none" w:sz="0" w:space="0" w:color="auto"/>
        <w:left w:val="none" w:sz="0" w:space="0" w:color="auto"/>
        <w:bottom w:val="none" w:sz="0" w:space="0" w:color="auto"/>
        <w:right w:val="none" w:sz="0" w:space="0" w:color="auto"/>
      </w:divBdr>
    </w:div>
    <w:div w:id="580407273">
      <w:bodyDiv w:val="1"/>
      <w:marLeft w:val="0"/>
      <w:marRight w:val="0"/>
      <w:marTop w:val="0"/>
      <w:marBottom w:val="0"/>
      <w:divBdr>
        <w:top w:val="none" w:sz="0" w:space="0" w:color="auto"/>
        <w:left w:val="none" w:sz="0" w:space="0" w:color="auto"/>
        <w:bottom w:val="none" w:sz="0" w:space="0" w:color="auto"/>
        <w:right w:val="none" w:sz="0" w:space="0" w:color="auto"/>
      </w:divBdr>
    </w:div>
    <w:div w:id="1927231020">
      <w:bodyDiv w:val="1"/>
      <w:marLeft w:val="0"/>
      <w:marRight w:val="0"/>
      <w:marTop w:val="0"/>
      <w:marBottom w:val="0"/>
      <w:divBdr>
        <w:top w:val="none" w:sz="0" w:space="0" w:color="auto"/>
        <w:left w:val="none" w:sz="0" w:space="0" w:color="auto"/>
        <w:bottom w:val="none" w:sz="0" w:space="0" w:color="auto"/>
        <w:right w:val="none" w:sz="0" w:space="0" w:color="auto"/>
      </w:divBdr>
    </w:div>
    <w:div w:id="20044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Lbls>
            <c:dLbl>
              <c:idx val="0"/>
              <c:tx>
                <c:rich>
                  <a:bodyPr/>
                  <a:lstStyle/>
                  <a:p>
                    <a:r>
                      <a:rPr lang="ru-RU"/>
                      <a:t>56%</a:t>
                    </a:r>
                  </a:p>
                  <a:p>
                    <a:endParaRPr lang="en-US"/>
                  </a:p>
                </c:rich>
              </c:tx>
              <c:showLegendKey val="0"/>
              <c:showVal val="0"/>
              <c:showCatName val="0"/>
              <c:showSerName val="0"/>
              <c:showPercent val="1"/>
              <c:showBubbleSize val="0"/>
            </c:dLbl>
            <c:dLbl>
              <c:idx val="1"/>
              <c:layout>
                <c:manualLayout>
                  <c:x val="0.10457312627588218"/>
                  <c:y val="-4.5988313960754909E-2"/>
                </c:manualLayout>
              </c:layout>
              <c:tx>
                <c:rich>
                  <a:bodyPr/>
                  <a:lstStyle/>
                  <a:p>
                    <a:r>
                      <a:rPr lang="ru-RU"/>
                      <a:t>44%</a:t>
                    </a:r>
                  </a:p>
                  <a:p>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0">
                  <c:v>0.56000000000000005</c:v>
                </c:pt>
                <c:pt idx="1">
                  <c:v>0.44</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814998853298676"/>
          <c:y val="0.14218036086296387"/>
          <c:w val="0.67276442371681222"/>
          <c:h val="0.79393202797404683"/>
        </c:manualLayout>
      </c:layout>
      <c:barChart>
        <c:barDir val="col"/>
        <c:grouping val="clustered"/>
        <c:varyColors val="0"/>
        <c:ser>
          <c:idx val="0"/>
          <c:order val="0"/>
          <c:tx>
            <c:strRef>
              <c:f>'[Диаграмма в Microsoft Word]Лист1'!$B$1</c:f>
              <c:strCache>
                <c:ptCount val="1"/>
                <c:pt idx="0">
                  <c:v>Ряд 1</c:v>
                </c:pt>
              </c:strCache>
            </c:strRef>
          </c:tx>
          <c:spPr>
            <a:solidFill>
              <a:srgbClr val="92D050"/>
            </a:solidFill>
          </c:spPr>
          <c:invertIfNegative val="0"/>
          <c:dLbls>
            <c:dLbl>
              <c:idx val="0"/>
              <c:layout>
                <c:manualLayout>
                  <c:x val="-1.893171061528057E-2"/>
                  <c:y val="3.6663611365719525E-3"/>
                </c:manualLayout>
              </c:layout>
              <c:spPr/>
              <c:txPr>
                <a:bodyPr/>
                <a:lstStyle/>
                <a:p>
                  <a:pPr>
                    <a:defRPr sz="800" baseline="0"/>
                  </a:pPr>
                  <a:endParaRPr lang="ru-RU"/>
                </a:p>
              </c:txPr>
              <c:dLblPos val="outEnd"/>
              <c:showLegendKey val="0"/>
              <c:showVal val="1"/>
              <c:showCatName val="0"/>
              <c:showSerName val="0"/>
              <c:showPercent val="0"/>
              <c:showBubbleSize val="0"/>
            </c:dLbl>
            <c:dLbl>
              <c:idx val="1"/>
              <c:layout>
                <c:manualLayout>
                  <c:x val="-1.8931710615280595E-2"/>
                  <c:y val="3.6663611365719525E-3"/>
                </c:manualLayout>
              </c:layout>
              <c:spPr/>
              <c:txPr>
                <a:bodyPr/>
                <a:lstStyle/>
                <a:p>
                  <a:pPr>
                    <a:defRPr sz="800"/>
                  </a:pPr>
                  <a:endParaRPr lang="ru-RU"/>
                </a:p>
              </c:txPr>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'[Диаграмма в Microsoft Word]Лист1'!$A$2:$A$3</c:f>
              <c:strCache>
                <c:ptCount val="2"/>
                <c:pt idx="0">
                  <c:v>Уточненный план</c:v>
                </c:pt>
                <c:pt idx="1">
                  <c:v>Исполнено</c:v>
                </c:pt>
              </c:strCache>
            </c:strRef>
          </c:cat>
          <c:val>
            <c:numRef>
              <c:f>'[Диаграмма в Microsoft Word]Лист1'!$B$2:$B$3</c:f>
              <c:numCache>
                <c:formatCode>General</c:formatCode>
                <c:ptCount val="2"/>
                <c:pt idx="0">
                  <c:v>135437.4</c:v>
                </c:pt>
                <c:pt idx="1">
                  <c:v>144015.29999999999</c:v>
                </c:pt>
              </c:numCache>
            </c:numRef>
          </c:val>
        </c:ser>
        <c:ser>
          <c:idx val="1"/>
          <c:order val="1"/>
          <c:tx>
            <c:strRef>
              <c:f>'[Диаграмма в Microsoft Word]Лист1'!$C$1</c:f>
              <c:strCache>
                <c:ptCount val="1"/>
                <c:pt idx="0">
                  <c:v>Ряд 2</c:v>
                </c:pt>
              </c:strCache>
            </c:strRef>
          </c:tx>
          <c:spPr>
            <a:solidFill>
              <a:schemeClr val="accent6"/>
            </a:solidFill>
          </c:spPr>
          <c:invertIfNegative val="0"/>
          <c:dLbls>
            <c:dLbl>
              <c:idx val="0"/>
              <c:layout>
                <c:manualLayout>
                  <c:x val="5.4090601757944556E-3"/>
                  <c:y val="7.3327222731439049E-3"/>
                </c:manualLayout>
              </c:layout>
              <c:showLegendKey val="0"/>
              <c:showVal val="1"/>
              <c:showCatName val="0"/>
              <c:showSerName val="0"/>
              <c:showPercent val="0"/>
              <c:showBubbleSize val="0"/>
            </c:dLbl>
            <c:dLbl>
              <c:idx val="1"/>
              <c:layout>
                <c:manualLayout>
                  <c:x val="1.0818120351588911E-2"/>
                  <c:y val="7.3327222731439049E-3"/>
                </c:manualLayout>
              </c:layout>
              <c:showLegendKey val="0"/>
              <c:showVal val="1"/>
              <c:showCatName val="0"/>
              <c:showSerName val="0"/>
              <c:showPercent val="0"/>
              <c:showBubbleSize val="0"/>
            </c:dLbl>
            <c:txPr>
              <a:bodyPr/>
              <a:lstStyle/>
              <a:p>
                <a:pPr>
                  <a:defRPr sz="800" baseline="0"/>
                </a:pPr>
                <a:endParaRPr lang="ru-RU"/>
              </a:p>
            </c:txPr>
            <c:showLegendKey val="0"/>
            <c:showVal val="1"/>
            <c:showCatName val="0"/>
            <c:showSerName val="0"/>
            <c:showPercent val="0"/>
            <c:showBubbleSize val="0"/>
            <c:showLeaderLines val="0"/>
          </c:dLbls>
          <c:cat>
            <c:strRef>
              <c:f>'[Диаграмма в Microsoft Word]Лист1'!$A$2:$A$3</c:f>
              <c:strCache>
                <c:ptCount val="2"/>
                <c:pt idx="0">
                  <c:v>Уточненный план</c:v>
                </c:pt>
                <c:pt idx="1">
                  <c:v>Исполнено</c:v>
                </c:pt>
              </c:strCache>
            </c:strRef>
          </c:cat>
          <c:val>
            <c:numRef>
              <c:f>'[Диаграмма в Microsoft Word]Лист1'!$C$2:$C$3</c:f>
              <c:numCache>
                <c:formatCode>General</c:formatCode>
                <c:ptCount val="2"/>
                <c:pt idx="0">
                  <c:v>147251.5</c:v>
                </c:pt>
                <c:pt idx="1">
                  <c:v>145673.9</c:v>
                </c:pt>
              </c:numCache>
            </c:numRef>
          </c:val>
        </c:ser>
        <c:ser>
          <c:idx val="2"/>
          <c:order val="2"/>
          <c:tx>
            <c:strRef>
              <c:f>'[Диаграмма в Microsoft Word]Лист1'!$D$1</c:f>
              <c:strCache>
                <c:ptCount val="1"/>
                <c:pt idx="0">
                  <c:v>Ряд3</c:v>
                </c:pt>
              </c:strCache>
            </c:strRef>
          </c:tx>
          <c:invertIfNegative val="0"/>
          <c:dLbls>
            <c:dLbl>
              <c:idx val="0"/>
              <c:layout>
                <c:manualLayout>
                  <c:x val="2.1636240703177871E-2"/>
                  <c:y val="0.13565536205316223"/>
                </c:manualLayout>
              </c:layout>
              <c:tx>
                <c:rich>
                  <a:bodyPr/>
                  <a:lstStyle/>
                  <a:p>
                    <a:r>
                      <a:rPr lang="en-US"/>
                      <a:t>-</a:t>
                    </a:r>
                    <a:r>
                      <a:rPr lang="en-US" sz="800"/>
                      <a:t>11814,1</a:t>
                    </a:r>
                  </a:p>
                </c:rich>
              </c:tx>
              <c:showLegendKey val="0"/>
              <c:showVal val="1"/>
              <c:showCatName val="0"/>
              <c:showSerName val="0"/>
              <c:showPercent val="0"/>
              <c:showBubbleSize val="0"/>
            </c:dLbl>
            <c:dLbl>
              <c:idx val="1"/>
              <c:layout>
                <c:manualLayout>
                  <c:x val="1.6227180527383367E-2"/>
                  <c:y val="9.1659028414298807E-2"/>
                </c:manualLayout>
              </c:layout>
              <c:tx>
                <c:rich>
                  <a:bodyPr/>
                  <a:lstStyle/>
                  <a:p>
                    <a:r>
                      <a:rPr lang="en-US"/>
                      <a:t>-</a:t>
                    </a:r>
                    <a:r>
                      <a:rPr lang="en-US" sz="800"/>
                      <a:t>1658,6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Word]Лист1'!$A$2:$A$3</c:f>
              <c:strCache>
                <c:ptCount val="2"/>
                <c:pt idx="0">
                  <c:v>Уточненный план</c:v>
                </c:pt>
                <c:pt idx="1">
                  <c:v>Исполнено</c:v>
                </c:pt>
              </c:strCache>
            </c:strRef>
          </c:cat>
          <c:val>
            <c:numRef>
              <c:f>'[Диаграмма в Microsoft Word]Лист1'!$D$2:$D$3</c:f>
              <c:numCache>
                <c:formatCode>General</c:formatCode>
                <c:ptCount val="2"/>
                <c:pt idx="0">
                  <c:v>-11814.1</c:v>
                </c:pt>
                <c:pt idx="1">
                  <c:v>-1658.6</c:v>
                </c:pt>
              </c:numCache>
            </c:numRef>
          </c:val>
        </c:ser>
        <c:dLbls>
          <c:showLegendKey val="0"/>
          <c:showVal val="0"/>
          <c:showCatName val="0"/>
          <c:showSerName val="0"/>
          <c:showPercent val="0"/>
          <c:showBubbleSize val="0"/>
        </c:dLbls>
        <c:gapWidth val="150"/>
        <c:axId val="153078400"/>
        <c:axId val="153354624"/>
      </c:barChart>
      <c:catAx>
        <c:axId val="153078400"/>
        <c:scaling>
          <c:orientation val="minMax"/>
        </c:scaling>
        <c:delete val="0"/>
        <c:axPos val="b"/>
        <c:majorTickMark val="out"/>
        <c:minorTickMark val="none"/>
        <c:tickLblPos val="nextTo"/>
        <c:crossAx val="153354624"/>
        <c:crosses val="autoZero"/>
        <c:auto val="1"/>
        <c:lblAlgn val="ctr"/>
        <c:lblOffset val="100"/>
        <c:noMultiLvlLbl val="0"/>
      </c:catAx>
      <c:valAx>
        <c:axId val="153354624"/>
        <c:scaling>
          <c:orientation val="minMax"/>
        </c:scaling>
        <c:delete val="0"/>
        <c:axPos val="l"/>
        <c:majorGridlines/>
        <c:numFmt formatCode="General" sourceLinked="1"/>
        <c:majorTickMark val="out"/>
        <c:minorTickMark val="none"/>
        <c:tickLblPos val="nextTo"/>
        <c:crossAx val="1530784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поступления собственных доходов бюджета МО Остров Декабристов в 2017 году</a:t>
            </a:r>
          </a:p>
        </c:rich>
      </c:tx>
      <c:overlay val="0"/>
    </c:title>
    <c:autoTitleDeleted val="0"/>
    <c:plotArea>
      <c:layout/>
      <c:pie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Лист1!$A$2:$A$6</c:f>
              <c:strCache>
                <c:ptCount val="5"/>
                <c:pt idx="0">
                  <c:v>Кв. 1</c:v>
                </c:pt>
                <c:pt idx="1">
                  <c:v>Кв. 2</c:v>
                </c:pt>
                <c:pt idx="2">
                  <c:v>Кв. 3</c:v>
                </c:pt>
                <c:pt idx="3">
                  <c:v>Кв. 4</c:v>
                </c:pt>
                <c:pt idx="4">
                  <c:v>Кв.5</c:v>
                </c:pt>
              </c:strCache>
            </c:strRef>
          </c:cat>
          <c:val>
            <c:numRef>
              <c:f>Лист1!$B$2:$B$6</c:f>
              <c:numCache>
                <c:formatCode>General</c:formatCode>
                <c:ptCount val="5"/>
                <c:pt idx="0">
                  <c:v>78372.2</c:v>
                </c:pt>
                <c:pt idx="1">
                  <c:v>32370.400000000001</c:v>
                </c:pt>
                <c:pt idx="2">
                  <c:v>7505.6</c:v>
                </c:pt>
                <c:pt idx="3">
                  <c:v>279.60000000000002</c:v>
                </c:pt>
                <c:pt idx="4">
                  <c:v>6902.9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расходов бюджета за 2017 год по разделам бюджетной классификации</a:t>
            </a:r>
            <a:r>
              <a:rPr lang="ru-RU" baseline="0"/>
              <a:t> Российской Федерации</a:t>
            </a:r>
            <a:endParaRPr lang="ru-RU"/>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Лист1!$A$2:$A$8</c:f>
              <c:strCache>
                <c:ptCount val="7"/>
                <c:pt idx="0">
                  <c:v>Кв. 1</c:v>
                </c:pt>
                <c:pt idx="1">
                  <c:v>Кв. 2</c:v>
                </c:pt>
                <c:pt idx="2">
                  <c:v>Кв. 3</c:v>
                </c:pt>
                <c:pt idx="3">
                  <c:v>Кв. 4</c:v>
                </c:pt>
                <c:pt idx="4">
                  <c:v>Кв.5</c:v>
                </c:pt>
                <c:pt idx="5">
                  <c:v>Кв.6</c:v>
                </c:pt>
                <c:pt idx="6">
                  <c:v>Кв.7</c:v>
                </c:pt>
              </c:strCache>
            </c:strRef>
          </c:cat>
          <c:val>
            <c:numRef>
              <c:f>Лист1!$B$2:$B$8</c:f>
              <c:numCache>
                <c:formatCode>0.00%</c:formatCode>
                <c:ptCount val="7"/>
                <c:pt idx="0">
                  <c:v>0.1981</c:v>
                </c:pt>
                <c:pt idx="1">
                  <c:v>0.54310000000000003</c:v>
                </c:pt>
                <c:pt idx="2">
                  <c:v>4.4999999999999997E-3</c:v>
                </c:pt>
                <c:pt idx="3">
                  <c:v>0.1043</c:v>
                </c:pt>
                <c:pt idx="4">
                  <c:v>0.1173</c:v>
                </c:pt>
                <c:pt idx="5">
                  <c:v>1.7600000000000001E-2</c:v>
                </c:pt>
                <c:pt idx="6">
                  <c:v>1.5100000000000001E-2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расходов в разрезе муниципальных программ по удельному весу от общих расходов, 2017 год</a:t>
            </a:r>
          </a:p>
        </c:rich>
      </c:tx>
      <c:overlay val="0"/>
    </c:title>
    <c:autoTitleDeleted val="0"/>
    <c:plotArea>
      <c:layout>
        <c:manualLayout>
          <c:layoutTarget val="inner"/>
          <c:xMode val="edge"/>
          <c:yMode val="edge"/>
          <c:x val="0"/>
          <c:y val="0.19220073195075971"/>
          <c:w val="1"/>
          <c:h val="0.61126760563380278"/>
        </c:manualLayout>
      </c:layout>
      <c:doughnut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Лист1!$A$2:$A$11</c:f>
              <c:strCache>
                <c:ptCount val="10"/>
                <c:pt idx="0">
                  <c:v>Кв. 1</c:v>
                </c:pt>
                <c:pt idx="1">
                  <c:v>Кв. 2</c:v>
                </c:pt>
                <c:pt idx="2">
                  <c:v>Кв. 3</c:v>
                </c:pt>
                <c:pt idx="3">
                  <c:v>Кв. 4</c:v>
                </c:pt>
                <c:pt idx="4">
                  <c:v>Кв.5</c:v>
                </c:pt>
                <c:pt idx="5">
                  <c:v>Кв.6</c:v>
                </c:pt>
                <c:pt idx="6">
                  <c:v>Кв.7</c:v>
                </c:pt>
                <c:pt idx="7">
                  <c:v>Кв.8</c:v>
                </c:pt>
                <c:pt idx="8">
                  <c:v>Кв.9</c:v>
                </c:pt>
                <c:pt idx="9">
                  <c:v>Кв.10</c:v>
                </c:pt>
              </c:strCache>
            </c:strRef>
          </c:cat>
          <c:val>
            <c:numRef>
              <c:f>Лист1!$B$2:$B$11</c:f>
              <c:numCache>
                <c:formatCode>0.00%</c:formatCode>
                <c:ptCount val="10"/>
                <c:pt idx="0">
                  <c:v>0.54300000000000004</c:v>
                </c:pt>
                <c:pt idx="1">
                  <c:v>6.9999999999999999E-4</c:v>
                </c:pt>
                <c:pt idx="2">
                  <c:v>2.9999999999999997E-4</c:v>
                </c:pt>
                <c:pt idx="3">
                  <c:v>1.1000000000000001E-3</c:v>
                </c:pt>
                <c:pt idx="4">
                  <c:v>1.5100000000000001E-2</c:v>
                </c:pt>
                <c:pt idx="5">
                  <c:v>3.0200000000000001E-2</c:v>
                </c:pt>
                <c:pt idx="6">
                  <c:v>2.3E-3</c:v>
                </c:pt>
                <c:pt idx="7">
                  <c:v>6.4000000000000001E-2</c:v>
                </c:pt>
                <c:pt idx="8">
                  <c:v>1.01E-2</c:v>
                </c:pt>
                <c:pt idx="9">
                  <c:v>1.7600000000000001E-2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8B05-B76F-4CEA-BA9B-AB38C70E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7437</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2018-02-26T07:34:00Z</cp:lastPrinted>
  <dcterms:created xsi:type="dcterms:W3CDTF">2017-12-15T08:53:00Z</dcterms:created>
  <dcterms:modified xsi:type="dcterms:W3CDTF">2018-02-26T07:35:00Z</dcterms:modified>
</cp:coreProperties>
</file>